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5EE039" w14:textId="77777777" w:rsidR="00C4536B" w:rsidRDefault="009A1F08">
      <w:pPr>
        <w:jc w:val="center"/>
      </w:pPr>
      <w:r>
        <w:rPr>
          <w:noProof/>
        </w:rPr>
        <w:drawing>
          <wp:inline distT="114300" distB="114300" distL="114300" distR="114300" wp14:anchorId="22E59FC9" wp14:editId="5E2FAD65">
            <wp:extent cx="1714500" cy="760615"/>
            <wp:effectExtent l="0" t="0" r="0" b="0"/>
            <wp:docPr id="12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7606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8CCEF41" w14:textId="77777777" w:rsidR="00C4536B" w:rsidRDefault="00C4536B">
      <w:pPr>
        <w:jc w:val="center"/>
      </w:pPr>
    </w:p>
    <w:p w14:paraId="790376E3" w14:textId="769D98B2" w:rsidR="00C4536B" w:rsidRDefault="009A1F08">
      <w:pPr>
        <w:pStyle w:val="Title"/>
      </w:pPr>
      <w:bookmarkStart w:id="0" w:name="_heading=h.2jefji746fju" w:colFirst="0" w:colLast="0"/>
      <w:bookmarkEnd w:id="0"/>
      <w:r>
        <w:t>Supplier Registration Guide</w:t>
      </w:r>
      <w:r w:rsidR="006C57E3">
        <w:t xml:space="preserve"> for Students</w:t>
      </w:r>
    </w:p>
    <w:p w14:paraId="14F4E059" w14:textId="77777777" w:rsidR="00C4536B" w:rsidRDefault="00C4536B"/>
    <w:p w14:paraId="114F6FCE" w14:textId="226B5568" w:rsidR="00C4536B" w:rsidRDefault="009A1F08">
      <w:pPr>
        <w:numPr>
          <w:ilvl w:val="0"/>
          <w:numId w:val="3"/>
        </w:numPr>
        <w:spacing w:after="200"/>
        <w:ind w:firstLine="0"/>
      </w:pPr>
      <w:r>
        <w:t xml:space="preserve">Access the Supplier Portal via this link: </w:t>
      </w:r>
      <w:hyperlink r:id="rId7" w:history="1">
        <w:r w:rsidR="00CD10FF" w:rsidRPr="00CD10FF">
          <w:rPr>
            <w:rStyle w:val="Hyperlink"/>
          </w:rPr>
          <w:t>Supplier Registration Link</w:t>
        </w:r>
      </w:hyperlink>
      <w:r w:rsidRPr="00CD10FF">
        <w:t xml:space="preserve"> </w:t>
      </w:r>
    </w:p>
    <w:p w14:paraId="2F80F187" w14:textId="3FF32582" w:rsidR="00C4536B" w:rsidRDefault="009A1F08">
      <w:pPr>
        <w:numPr>
          <w:ilvl w:val="0"/>
          <w:numId w:val="3"/>
        </w:numPr>
        <w:spacing w:after="200"/>
        <w:ind w:firstLine="0"/>
      </w:pPr>
      <w:r>
        <w:t xml:space="preserve">Enter Your </w:t>
      </w:r>
      <w:r w:rsidR="006C57E3" w:rsidRPr="006C57E3">
        <w:rPr>
          <w:b/>
          <w:bCs/>
          <w:color w:val="C0504D" w:themeColor="accent2"/>
        </w:rPr>
        <w:t>non-TWU</w:t>
      </w:r>
      <w:r w:rsidR="006C57E3" w:rsidRPr="006C57E3">
        <w:rPr>
          <w:color w:val="C0504D" w:themeColor="accent2"/>
        </w:rPr>
        <w:t xml:space="preserve"> </w:t>
      </w:r>
      <w:r>
        <w:t xml:space="preserve">Email  </w:t>
      </w:r>
    </w:p>
    <w:p w14:paraId="00BE8AA9" w14:textId="77777777" w:rsidR="00C4536B" w:rsidRDefault="009A1F08">
      <w:pPr>
        <w:numPr>
          <w:ilvl w:val="1"/>
          <w:numId w:val="3"/>
        </w:numPr>
        <w:spacing w:after="200"/>
        <w:ind w:firstLine="0"/>
      </w:pPr>
      <w:r>
        <w:t xml:space="preserve">Enter an email that has not been used to register another profile. </w:t>
      </w:r>
    </w:p>
    <w:p w14:paraId="28DA14DE" w14:textId="77777777" w:rsidR="00C4536B" w:rsidRDefault="009A1F08">
      <w:pPr>
        <w:numPr>
          <w:ilvl w:val="1"/>
          <w:numId w:val="3"/>
        </w:numPr>
        <w:spacing w:after="200"/>
        <w:ind w:firstLine="0"/>
      </w:pPr>
      <w:r>
        <w:t xml:space="preserve">Retrieve the code you are sent, enter the code, then click “Continue”. </w:t>
      </w:r>
    </w:p>
    <w:p w14:paraId="515F4737" w14:textId="77777777" w:rsidR="00C4536B" w:rsidRDefault="00C4536B"/>
    <w:p w14:paraId="4F3BE1A8" w14:textId="77777777" w:rsidR="00C4536B" w:rsidRDefault="009540D6">
      <w:r>
        <w:pict w14:anchorId="661BF18D">
          <v:rect id="_x0000_i1025" style="width:0;height:1.5pt" o:hralign="center" o:hrstd="t" o:hr="t" fillcolor="#a0a0a0" stroked="f"/>
        </w:pict>
      </w:r>
    </w:p>
    <w:p w14:paraId="474CD5EE" w14:textId="77777777" w:rsidR="00C4536B" w:rsidRDefault="00C4536B">
      <w:pPr>
        <w:pStyle w:val="Heading2"/>
      </w:pPr>
      <w:bookmarkStart w:id="1" w:name="_heading=h.48tf9wrbuy3z" w:colFirst="0" w:colLast="0"/>
      <w:bookmarkEnd w:id="1"/>
    </w:p>
    <w:p w14:paraId="69B7D484" w14:textId="77777777" w:rsidR="00C4536B" w:rsidRDefault="009A1F08">
      <w:pPr>
        <w:pStyle w:val="Heading2"/>
      </w:pPr>
      <w:bookmarkStart w:id="2" w:name="_heading=h.lcjghgkrfeoh" w:colFirst="0" w:colLast="0"/>
      <w:bookmarkEnd w:id="2"/>
      <w:r>
        <w:t>Company Details  [1 / 6]</w:t>
      </w:r>
    </w:p>
    <w:p w14:paraId="4C60A99D" w14:textId="77777777" w:rsidR="00C4536B" w:rsidRDefault="00C4536B"/>
    <w:p w14:paraId="3357C7D3" w14:textId="77777777" w:rsidR="00C4536B" w:rsidRDefault="009A1F08">
      <w:pPr>
        <w:ind w:right="-720"/>
      </w:pPr>
      <w:r>
        <w:rPr>
          <w:noProof/>
        </w:rPr>
        <w:drawing>
          <wp:inline distT="114300" distB="114300" distL="114300" distR="114300" wp14:anchorId="590EA3B6" wp14:editId="21AB4FC4">
            <wp:extent cx="5943600" cy="3120390"/>
            <wp:effectExtent l="12700" t="12700" r="12700" b="12700"/>
            <wp:docPr id="14" name="image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20390"/>
                    </a:xfrm>
                    <a:prstGeom prst="rect">
                      <a:avLst/>
                    </a:prstGeom>
                    <a:ln w="12700">
                      <a:solidFill>
                        <a:srgbClr val="98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4999B0AF" w14:textId="77777777" w:rsidR="00C4536B" w:rsidRDefault="00C4536B">
      <w:pPr>
        <w:ind w:left="270" w:right="-720"/>
      </w:pPr>
    </w:p>
    <w:p w14:paraId="281C0AE8" w14:textId="77777777" w:rsidR="00C4536B" w:rsidRDefault="00C4536B">
      <w:pPr>
        <w:ind w:left="270" w:right="-720"/>
      </w:pPr>
    </w:p>
    <w:p w14:paraId="56DB3E3F" w14:textId="77EE3CA0" w:rsidR="00C4536B" w:rsidRDefault="006C57E3">
      <w:pPr>
        <w:numPr>
          <w:ilvl w:val="0"/>
          <w:numId w:val="1"/>
        </w:numPr>
        <w:spacing w:after="200"/>
        <w:rPr>
          <w:b/>
        </w:rPr>
      </w:pPr>
      <w:r>
        <w:t>Enter your name under “Company”.</w:t>
      </w:r>
    </w:p>
    <w:p w14:paraId="139170F3" w14:textId="2319175D" w:rsidR="00C4536B" w:rsidRDefault="009A1F08">
      <w:pPr>
        <w:numPr>
          <w:ilvl w:val="0"/>
          <w:numId w:val="1"/>
        </w:numPr>
        <w:spacing w:after="200"/>
        <w:rPr>
          <w:b/>
        </w:rPr>
      </w:pPr>
      <w:r>
        <w:t xml:space="preserve">Enter the country name, </w:t>
      </w:r>
      <w:r w:rsidR="006C57E3">
        <w:t>and the</w:t>
      </w:r>
      <w:r>
        <w:t xml:space="preserve"> Social Security number listed on your </w:t>
      </w:r>
      <w:hyperlink r:id="rId9" w:history="1">
        <w:r w:rsidRPr="006C57E3">
          <w:rPr>
            <w:rStyle w:val="Hyperlink"/>
          </w:rPr>
          <w:t>W9</w:t>
        </w:r>
      </w:hyperlink>
      <w:r>
        <w:t xml:space="preserve">.  </w:t>
      </w:r>
    </w:p>
    <w:p w14:paraId="4DA6DF23" w14:textId="2C405010" w:rsidR="00C4536B" w:rsidRDefault="009A1F08">
      <w:pPr>
        <w:numPr>
          <w:ilvl w:val="0"/>
          <w:numId w:val="1"/>
        </w:numPr>
        <w:spacing w:after="200"/>
      </w:pPr>
      <w:r>
        <w:lastRenderedPageBreak/>
        <w:t xml:space="preserve">Choose </w:t>
      </w:r>
      <w:r w:rsidR="006C57E3">
        <w:t>“Student” as your</w:t>
      </w:r>
      <w:r>
        <w:t xml:space="preserve"> Organization </w:t>
      </w:r>
      <w:r w:rsidR="006C57E3">
        <w:t xml:space="preserve">and Supplier </w:t>
      </w:r>
      <w:r>
        <w:t xml:space="preserve">Type. </w:t>
      </w:r>
    </w:p>
    <w:p w14:paraId="4A69B769" w14:textId="77777777" w:rsidR="00C4536B" w:rsidRDefault="009A1F08">
      <w:pPr>
        <w:numPr>
          <w:ilvl w:val="0"/>
          <w:numId w:val="1"/>
        </w:numPr>
        <w:spacing w:after="200"/>
      </w:pPr>
      <w:r>
        <w:t>Note to Approver</w:t>
      </w:r>
    </w:p>
    <w:p w14:paraId="54AE1DDF" w14:textId="2E63AD4D" w:rsidR="00C4536B" w:rsidRDefault="006C57E3">
      <w:pPr>
        <w:numPr>
          <w:ilvl w:val="1"/>
          <w:numId w:val="1"/>
        </w:numPr>
        <w:spacing w:after="200"/>
        <w:rPr>
          <w:sz w:val="20"/>
          <w:szCs w:val="20"/>
        </w:rPr>
      </w:pPr>
      <w:r>
        <w:rPr>
          <w:sz w:val="20"/>
          <w:szCs w:val="20"/>
        </w:rPr>
        <w:t>If you are receiving an award, type “This is an award” in the Note to Approver field.</w:t>
      </w:r>
    </w:p>
    <w:p w14:paraId="36BCCEFA" w14:textId="61240FDB" w:rsidR="00C4536B" w:rsidRPr="006C57E3" w:rsidRDefault="009A1F08">
      <w:pPr>
        <w:numPr>
          <w:ilvl w:val="1"/>
          <w:numId w:val="1"/>
        </w:numPr>
        <w:spacing w:after="200"/>
        <w:rPr>
          <w:bCs/>
          <w:sz w:val="20"/>
          <w:szCs w:val="20"/>
        </w:rPr>
      </w:pPr>
      <w:r>
        <w:rPr>
          <w:sz w:val="20"/>
          <w:szCs w:val="20"/>
        </w:rPr>
        <w:t>If you are</w:t>
      </w:r>
      <w:r>
        <w:rPr>
          <w:b/>
          <w:sz w:val="20"/>
          <w:szCs w:val="20"/>
        </w:rPr>
        <w:t xml:space="preserve"> </w:t>
      </w:r>
      <w:r w:rsidR="006C57E3" w:rsidRPr="006C57E3">
        <w:rPr>
          <w:bCs/>
          <w:sz w:val="20"/>
          <w:szCs w:val="20"/>
        </w:rPr>
        <w:t>receiving a reimbursement, indicate what the reimbursement is for (</w:t>
      </w:r>
      <w:proofErr w:type="spellStart"/>
      <w:r w:rsidR="006C57E3" w:rsidRPr="006C57E3">
        <w:rPr>
          <w:bCs/>
          <w:sz w:val="20"/>
          <w:szCs w:val="20"/>
        </w:rPr>
        <w:t>ie</w:t>
      </w:r>
      <w:proofErr w:type="spellEnd"/>
      <w:r w:rsidR="006C57E3" w:rsidRPr="006C57E3">
        <w:rPr>
          <w:bCs/>
          <w:sz w:val="20"/>
          <w:szCs w:val="20"/>
        </w:rPr>
        <w:t xml:space="preserve">. </w:t>
      </w:r>
      <w:r w:rsidR="00DB64F1">
        <w:rPr>
          <w:bCs/>
          <w:sz w:val="20"/>
          <w:szCs w:val="20"/>
        </w:rPr>
        <w:t>g</w:t>
      </w:r>
      <w:r w:rsidR="006C57E3" w:rsidRPr="006C57E3">
        <w:rPr>
          <w:bCs/>
          <w:sz w:val="20"/>
          <w:szCs w:val="20"/>
        </w:rPr>
        <w:t>rant tuition, travel, food,</w:t>
      </w:r>
      <w:r w:rsidR="00BF031D">
        <w:rPr>
          <w:bCs/>
          <w:sz w:val="20"/>
          <w:szCs w:val="20"/>
        </w:rPr>
        <w:t xml:space="preserve"> mileage,</w:t>
      </w:r>
      <w:r w:rsidR="006C57E3" w:rsidRPr="006C57E3">
        <w:rPr>
          <w:bCs/>
          <w:sz w:val="20"/>
          <w:szCs w:val="20"/>
        </w:rPr>
        <w:t xml:space="preserve"> </w:t>
      </w:r>
      <w:proofErr w:type="spellStart"/>
      <w:r w:rsidR="006C57E3" w:rsidRPr="006C57E3">
        <w:rPr>
          <w:bCs/>
          <w:sz w:val="20"/>
          <w:szCs w:val="20"/>
        </w:rPr>
        <w:t>etc</w:t>
      </w:r>
      <w:proofErr w:type="spellEnd"/>
      <w:r w:rsidR="006C57E3" w:rsidRPr="006C57E3">
        <w:rPr>
          <w:bCs/>
          <w:sz w:val="20"/>
          <w:szCs w:val="20"/>
        </w:rPr>
        <w:t>) in the Note to Approver field.</w:t>
      </w:r>
    </w:p>
    <w:p w14:paraId="045D13EE" w14:textId="6971D7A6" w:rsidR="00C4536B" w:rsidRDefault="009A1F08">
      <w:pPr>
        <w:numPr>
          <w:ilvl w:val="0"/>
          <w:numId w:val="1"/>
        </w:numPr>
        <w:spacing w:after="200"/>
      </w:pPr>
      <w:r>
        <w:t xml:space="preserve">Attach a </w:t>
      </w:r>
      <w:hyperlink r:id="rId10" w:history="1">
        <w:r w:rsidR="00DB64F1" w:rsidRPr="006C57E3">
          <w:rPr>
            <w:rStyle w:val="Hyperlink"/>
          </w:rPr>
          <w:t>W9</w:t>
        </w:r>
      </w:hyperlink>
      <w:r w:rsidR="00DB64F1">
        <w:t xml:space="preserve"> </w:t>
      </w:r>
      <w:r>
        <w:t xml:space="preserve">(W9 MUST be </w:t>
      </w:r>
      <w:r>
        <w:rPr>
          <w:i/>
          <w:u w:val="single"/>
        </w:rPr>
        <w:t>signed and dated</w:t>
      </w:r>
      <w:r>
        <w:t xml:space="preserve"> within the current year) by clicking on the “Drag and Drop” box. </w:t>
      </w:r>
    </w:p>
    <w:p w14:paraId="7CD643E5" w14:textId="77777777" w:rsidR="00C4536B" w:rsidRDefault="009A1F08">
      <w:pPr>
        <w:numPr>
          <w:ilvl w:val="0"/>
          <w:numId w:val="1"/>
        </w:numPr>
        <w:spacing w:after="200"/>
      </w:pPr>
      <w:r>
        <w:t xml:space="preserve">Click “Continue” in the bottom right. </w:t>
      </w:r>
    </w:p>
    <w:p w14:paraId="42F7B236" w14:textId="77777777" w:rsidR="00C4536B" w:rsidRDefault="00C4536B">
      <w:pPr>
        <w:ind w:left="-1080" w:right="-720"/>
      </w:pPr>
    </w:p>
    <w:p w14:paraId="337CA280" w14:textId="77777777" w:rsidR="00C4536B" w:rsidRDefault="00C4536B">
      <w:pPr>
        <w:pStyle w:val="Heading2"/>
      </w:pPr>
      <w:bookmarkStart w:id="3" w:name="_heading=h.7t4gbs38nmhf" w:colFirst="0" w:colLast="0"/>
      <w:bookmarkEnd w:id="3"/>
    </w:p>
    <w:p w14:paraId="4F72DD05" w14:textId="77777777" w:rsidR="00C4536B" w:rsidRDefault="009540D6">
      <w:pPr>
        <w:pStyle w:val="Heading2"/>
      </w:pPr>
      <w:bookmarkStart w:id="4" w:name="_heading=h.aghuz2typscj" w:colFirst="0" w:colLast="0"/>
      <w:bookmarkEnd w:id="4"/>
      <w:r>
        <w:pict w14:anchorId="441FD317">
          <v:rect id="_x0000_i1026" style="width:0;height:1.5pt" o:hralign="center" o:hrstd="t" o:hr="t" fillcolor="#a0a0a0" stroked="f"/>
        </w:pict>
      </w:r>
    </w:p>
    <w:p w14:paraId="0495DE77" w14:textId="77777777" w:rsidR="00C4536B" w:rsidRDefault="00C4536B">
      <w:pPr>
        <w:pStyle w:val="Heading2"/>
      </w:pPr>
      <w:bookmarkStart w:id="5" w:name="_heading=h.igpm49c8tnpp" w:colFirst="0" w:colLast="0"/>
      <w:bookmarkEnd w:id="5"/>
    </w:p>
    <w:p w14:paraId="04841FF3" w14:textId="77777777" w:rsidR="00C4536B" w:rsidRDefault="00C4536B"/>
    <w:p w14:paraId="5BCA60E7" w14:textId="77777777" w:rsidR="00C4536B" w:rsidRDefault="00C4536B"/>
    <w:p w14:paraId="7DF45D86" w14:textId="77777777" w:rsidR="00C4536B" w:rsidRDefault="00C4536B"/>
    <w:p w14:paraId="22B4D531" w14:textId="77777777" w:rsidR="00C4536B" w:rsidRDefault="00C4536B"/>
    <w:p w14:paraId="0E6387DA" w14:textId="77777777" w:rsidR="00C4536B" w:rsidRDefault="00C4536B"/>
    <w:p w14:paraId="1B5F81E0" w14:textId="77777777" w:rsidR="00C4536B" w:rsidRDefault="00C4536B"/>
    <w:p w14:paraId="3A063362" w14:textId="77777777" w:rsidR="00C4536B" w:rsidRDefault="00C4536B"/>
    <w:p w14:paraId="1AEE1B9C" w14:textId="77777777" w:rsidR="00C4536B" w:rsidRDefault="00C4536B"/>
    <w:p w14:paraId="3BA5DD74" w14:textId="77777777" w:rsidR="00C4536B" w:rsidRDefault="00C4536B"/>
    <w:p w14:paraId="652D844E" w14:textId="77777777" w:rsidR="00C4536B" w:rsidRDefault="00C4536B"/>
    <w:p w14:paraId="75D7F7EF" w14:textId="77777777" w:rsidR="009D2648" w:rsidRDefault="009D2648"/>
    <w:p w14:paraId="1E398406" w14:textId="77777777" w:rsidR="00C4536B" w:rsidRDefault="00C4536B"/>
    <w:p w14:paraId="1F8A8BEF" w14:textId="77777777" w:rsidR="00C4536B" w:rsidRDefault="00C4536B"/>
    <w:p w14:paraId="21271AAE" w14:textId="77777777" w:rsidR="00C4536B" w:rsidRDefault="00C4536B"/>
    <w:p w14:paraId="74374A4B" w14:textId="77777777" w:rsidR="00C4536B" w:rsidRDefault="00C4536B"/>
    <w:p w14:paraId="4FFD3371" w14:textId="10AEBC44" w:rsidR="00C4536B" w:rsidRDefault="009A1F08" w:rsidP="00226185">
      <w:pPr>
        <w:pStyle w:val="Heading2"/>
      </w:pPr>
      <w:bookmarkStart w:id="6" w:name="_heading=h.gbr0r9kafb7r" w:colFirst="0" w:colLast="0"/>
      <w:bookmarkEnd w:id="6"/>
      <w:r>
        <w:lastRenderedPageBreak/>
        <w:t>Contacts [2 / 6]</w:t>
      </w:r>
    </w:p>
    <w:p w14:paraId="3FAB568F" w14:textId="77777777" w:rsidR="00C4536B" w:rsidRDefault="009A1F08">
      <w:pPr>
        <w:ind w:right="-720"/>
      </w:pPr>
      <w:r>
        <w:rPr>
          <w:noProof/>
        </w:rPr>
        <w:drawing>
          <wp:inline distT="114300" distB="114300" distL="114300" distR="114300" wp14:anchorId="13F1FEBD" wp14:editId="45C642EB">
            <wp:extent cx="5943600" cy="2615184"/>
            <wp:effectExtent l="12700" t="12700" r="12700" b="12700"/>
            <wp:docPr id="13" name="image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15184"/>
                    </a:xfrm>
                    <a:prstGeom prst="rect">
                      <a:avLst/>
                    </a:prstGeom>
                    <a:ln w="12700">
                      <a:solidFill>
                        <a:srgbClr val="98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2B2483FE" w14:textId="77777777" w:rsidR="00C4536B" w:rsidRDefault="00C4536B"/>
    <w:p w14:paraId="32E86B29" w14:textId="77777777" w:rsidR="00C4536B" w:rsidRDefault="00C4536B"/>
    <w:p w14:paraId="24C023AE" w14:textId="77777777" w:rsidR="00C4536B" w:rsidRDefault="009A1F08">
      <w:pPr>
        <w:numPr>
          <w:ilvl w:val="0"/>
          <w:numId w:val="6"/>
        </w:numPr>
        <w:spacing w:after="200"/>
        <w:ind w:right="720"/>
      </w:pPr>
      <w:r>
        <w:t xml:space="preserve">Fill in the following fields:  Name, Email, and Phone Number.  </w:t>
      </w:r>
    </w:p>
    <w:p w14:paraId="1021E343" w14:textId="77777777" w:rsidR="00C4536B" w:rsidRDefault="009A1F08">
      <w:pPr>
        <w:numPr>
          <w:ilvl w:val="0"/>
          <w:numId w:val="6"/>
        </w:numPr>
        <w:spacing w:after="200"/>
        <w:ind w:right="720"/>
      </w:pPr>
      <w:r>
        <w:t>Choose if this contact will be an administrative contact.</w:t>
      </w:r>
    </w:p>
    <w:p w14:paraId="7F183569" w14:textId="77777777" w:rsidR="00C4536B" w:rsidRDefault="009A1F08">
      <w:pPr>
        <w:numPr>
          <w:ilvl w:val="1"/>
          <w:numId w:val="6"/>
        </w:numPr>
        <w:spacing w:after="200"/>
        <w:ind w:right="720"/>
        <w:rPr>
          <w:sz w:val="20"/>
          <w:szCs w:val="20"/>
        </w:rPr>
      </w:pPr>
      <w:r>
        <w:rPr>
          <w:sz w:val="20"/>
          <w:szCs w:val="20"/>
        </w:rPr>
        <w:t>Choosing “Yes” will ensure this contact receives general communications from us.</w:t>
      </w:r>
    </w:p>
    <w:p w14:paraId="5EC60690" w14:textId="77777777" w:rsidR="00C4536B" w:rsidRDefault="009A1F08">
      <w:pPr>
        <w:numPr>
          <w:ilvl w:val="0"/>
          <w:numId w:val="6"/>
        </w:numPr>
        <w:spacing w:after="200"/>
        <w:ind w:right="720"/>
      </w:pPr>
      <w:r>
        <w:t>Choose if this contact will need a user account.</w:t>
      </w:r>
    </w:p>
    <w:p w14:paraId="6DF6A13F" w14:textId="77777777" w:rsidR="00C4536B" w:rsidRDefault="009A1F08">
      <w:pPr>
        <w:numPr>
          <w:ilvl w:val="1"/>
          <w:numId w:val="6"/>
        </w:numPr>
        <w:spacing w:after="200"/>
        <w:ind w:right="720"/>
        <w:rPr>
          <w:sz w:val="20"/>
          <w:szCs w:val="20"/>
        </w:rPr>
      </w:pPr>
      <w:r>
        <w:rPr>
          <w:sz w:val="20"/>
          <w:szCs w:val="20"/>
        </w:rPr>
        <w:t xml:space="preserve">Choosing “Yes” will ensure this contact has online access to supplier transactions and self-service tasks.   </w:t>
      </w:r>
    </w:p>
    <w:p w14:paraId="2994CD0C" w14:textId="37F82268" w:rsidR="00C4536B" w:rsidRDefault="009A1F08">
      <w:pPr>
        <w:spacing w:after="200"/>
        <w:ind w:left="1440" w:right="720"/>
        <w:rPr>
          <w:i/>
        </w:rPr>
      </w:pPr>
      <w:r>
        <w:rPr>
          <w:b/>
          <w:i/>
          <w:sz w:val="20"/>
          <w:szCs w:val="20"/>
        </w:rPr>
        <w:t xml:space="preserve">Note: </w:t>
      </w:r>
      <w:r>
        <w:rPr>
          <w:i/>
          <w:sz w:val="20"/>
          <w:szCs w:val="20"/>
        </w:rPr>
        <w:t xml:space="preserve">At least one contact must have a user </w:t>
      </w:r>
      <w:r w:rsidR="004254DA">
        <w:rPr>
          <w:i/>
          <w:sz w:val="20"/>
          <w:szCs w:val="20"/>
        </w:rPr>
        <w:t>account,</w:t>
      </w:r>
      <w:r>
        <w:rPr>
          <w:i/>
          <w:sz w:val="20"/>
          <w:szCs w:val="20"/>
        </w:rPr>
        <w:t xml:space="preserve"> but other contacts can be added just for contact information or to be linked to an address in a later step.</w:t>
      </w:r>
      <w:r>
        <w:rPr>
          <w:i/>
        </w:rPr>
        <w:t xml:space="preserve"> </w:t>
      </w:r>
    </w:p>
    <w:p w14:paraId="4C8B1336" w14:textId="77777777" w:rsidR="00C4536B" w:rsidRDefault="00C4536B">
      <w:pPr>
        <w:spacing w:after="200"/>
        <w:ind w:left="1440" w:right="720"/>
        <w:rPr>
          <w:i/>
        </w:rPr>
      </w:pPr>
    </w:p>
    <w:p w14:paraId="0E6CCDE5" w14:textId="77777777" w:rsidR="00C4536B" w:rsidRDefault="00C4536B">
      <w:pPr>
        <w:ind w:left="-1080" w:right="-720"/>
      </w:pPr>
    </w:p>
    <w:p w14:paraId="7F238468" w14:textId="77777777" w:rsidR="00C4536B" w:rsidRDefault="009A1F08">
      <w:pPr>
        <w:ind w:right="-720"/>
      </w:pPr>
      <w:r>
        <w:rPr>
          <w:noProof/>
        </w:rPr>
        <w:drawing>
          <wp:inline distT="114300" distB="114300" distL="114300" distR="114300" wp14:anchorId="62021C4B" wp14:editId="06044ACE">
            <wp:extent cx="5943600" cy="2630043"/>
            <wp:effectExtent l="12700" t="12700" r="12700" b="12700"/>
            <wp:docPr id="16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30043"/>
                    </a:xfrm>
                    <a:prstGeom prst="rect">
                      <a:avLst/>
                    </a:prstGeom>
                    <a:ln w="12700">
                      <a:solidFill>
                        <a:srgbClr val="98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109B8F28" w14:textId="77777777" w:rsidR="00C4536B" w:rsidRDefault="009A1F08">
      <w:pPr>
        <w:ind w:right="-720"/>
      </w:pPr>
      <w:r>
        <w:rPr>
          <w:noProof/>
        </w:rPr>
        <w:lastRenderedPageBreak/>
        <w:drawing>
          <wp:inline distT="114300" distB="114300" distL="114300" distR="114300" wp14:anchorId="6DB68757" wp14:editId="0E7311E4">
            <wp:extent cx="5943600" cy="2407158"/>
            <wp:effectExtent l="12700" t="12700" r="12700" b="12700"/>
            <wp:docPr id="15" name="image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jpg"/>
                    <pic:cNvPicPr preferRelativeResize="0"/>
                  </pic:nvPicPr>
                  <pic:blipFill>
                    <a:blip r:embed="rId13"/>
                    <a:srcRect t="43" b="4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07158"/>
                    </a:xfrm>
                    <a:prstGeom prst="rect">
                      <a:avLst/>
                    </a:prstGeom>
                    <a:ln w="12700">
                      <a:solidFill>
                        <a:srgbClr val="98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3ACFB14C" w14:textId="77777777" w:rsidR="00C4536B" w:rsidRDefault="00C4536B">
      <w:pPr>
        <w:ind w:left="360" w:right="-720"/>
      </w:pPr>
    </w:p>
    <w:p w14:paraId="4CD17A30" w14:textId="77777777" w:rsidR="00C4536B" w:rsidRDefault="009A1F08">
      <w:pPr>
        <w:numPr>
          <w:ilvl w:val="0"/>
          <w:numId w:val="7"/>
        </w:numPr>
        <w:spacing w:after="200"/>
      </w:pPr>
      <w:r>
        <w:t>Scroll down to assign roles to this contact.</w:t>
      </w:r>
    </w:p>
    <w:p w14:paraId="1B496B84" w14:textId="77777777" w:rsidR="00C4536B" w:rsidRDefault="009A1F08">
      <w:pPr>
        <w:numPr>
          <w:ilvl w:val="0"/>
          <w:numId w:val="7"/>
        </w:numPr>
        <w:spacing w:after="200"/>
      </w:pPr>
      <w:r>
        <w:t>We suggest choosing all the following roles:</w:t>
      </w:r>
    </w:p>
    <w:p w14:paraId="6AAE65E4" w14:textId="77777777" w:rsidR="00C4536B" w:rsidRDefault="009A1F08">
      <w:pPr>
        <w:numPr>
          <w:ilvl w:val="1"/>
          <w:numId w:val="7"/>
        </w:numPr>
        <w:spacing w:after="200"/>
        <w:rPr>
          <w:sz w:val="20"/>
          <w:szCs w:val="20"/>
        </w:rPr>
      </w:pPr>
      <w:r>
        <w:rPr>
          <w:sz w:val="20"/>
          <w:szCs w:val="20"/>
        </w:rPr>
        <w:t>Supplier Self Service Administrator</w:t>
      </w:r>
    </w:p>
    <w:p w14:paraId="3F87CBD9" w14:textId="77777777" w:rsidR="00C4536B" w:rsidRDefault="009A1F08">
      <w:pPr>
        <w:numPr>
          <w:ilvl w:val="1"/>
          <w:numId w:val="7"/>
        </w:numPr>
        <w:spacing w:after="200"/>
        <w:rPr>
          <w:sz w:val="20"/>
          <w:szCs w:val="20"/>
        </w:rPr>
      </w:pPr>
      <w:r>
        <w:rPr>
          <w:sz w:val="20"/>
          <w:szCs w:val="20"/>
        </w:rPr>
        <w:t>Supplier Bidder</w:t>
      </w:r>
    </w:p>
    <w:p w14:paraId="57A40C83" w14:textId="77777777" w:rsidR="00C4536B" w:rsidRDefault="009A1F08">
      <w:pPr>
        <w:numPr>
          <w:ilvl w:val="1"/>
          <w:numId w:val="7"/>
        </w:numPr>
        <w:spacing w:after="200"/>
        <w:rPr>
          <w:sz w:val="20"/>
          <w:szCs w:val="20"/>
        </w:rPr>
      </w:pPr>
      <w:r>
        <w:rPr>
          <w:sz w:val="20"/>
          <w:szCs w:val="20"/>
        </w:rPr>
        <w:t xml:space="preserve">Supplier Accounts Receivable Specialist </w:t>
      </w:r>
    </w:p>
    <w:p w14:paraId="4B80DEC5" w14:textId="77777777" w:rsidR="00C4536B" w:rsidRDefault="009A1F08">
      <w:pPr>
        <w:numPr>
          <w:ilvl w:val="1"/>
          <w:numId w:val="7"/>
        </w:numPr>
        <w:spacing w:after="200"/>
        <w:rPr>
          <w:sz w:val="20"/>
          <w:szCs w:val="20"/>
        </w:rPr>
      </w:pPr>
      <w:r>
        <w:rPr>
          <w:sz w:val="20"/>
          <w:szCs w:val="20"/>
        </w:rPr>
        <w:t xml:space="preserve">Any other roles listed that feel applicable to this contact. </w:t>
      </w:r>
    </w:p>
    <w:p w14:paraId="29EF1BF6" w14:textId="77777777" w:rsidR="00C4536B" w:rsidRDefault="009A1F08">
      <w:pPr>
        <w:numPr>
          <w:ilvl w:val="0"/>
          <w:numId w:val="7"/>
        </w:numPr>
        <w:spacing w:after="200"/>
      </w:pPr>
      <w:r>
        <w:t>At this point, you may add any additional contacts to this Supplier Account by clicking the button, “Add Another Contact.”</w:t>
      </w:r>
    </w:p>
    <w:p w14:paraId="55107186" w14:textId="77777777" w:rsidR="00C4536B" w:rsidRDefault="009A1F08">
      <w:pPr>
        <w:numPr>
          <w:ilvl w:val="0"/>
          <w:numId w:val="7"/>
        </w:numPr>
        <w:spacing w:after="200"/>
      </w:pPr>
      <w:r>
        <w:t xml:space="preserve">Once complete, click “Continue”. </w:t>
      </w:r>
    </w:p>
    <w:p w14:paraId="72E0149E" w14:textId="77777777" w:rsidR="00C4536B" w:rsidRDefault="00C4536B">
      <w:pPr>
        <w:spacing w:after="200"/>
        <w:ind w:left="720"/>
      </w:pPr>
    </w:p>
    <w:p w14:paraId="77776B6E" w14:textId="77777777" w:rsidR="009D2648" w:rsidRDefault="009D2648">
      <w:pPr>
        <w:spacing w:after="200"/>
        <w:ind w:left="720"/>
      </w:pPr>
    </w:p>
    <w:p w14:paraId="73C1CABE" w14:textId="3FBB54BD" w:rsidR="00C4536B" w:rsidRDefault="009A1F08" w:rsidP="00226185">
      <w:pPr>
        <w:pStyle w:val="Heading2"/>
      </w:pPr>
      <w:bookmarkStart w:id="7" w:name="_heading=h.smgftwrpm5io" w:colFirst="0" w:colLast="0"/>
      <w:bookmarkEnd w:id="7"/>
      <w:r>
        <w:lastRenderedPageBreak/>
        <w:t>Addresses [3 / 6]</w:t>
      </w:r>
    </w:p>
    <w:p w14:paraId="6C8BE0FE" w14:textId="77777777" w:rsidR="00C4536B" w:rsidRDefault="009A1F08">
      <w:r>
        <w:rPr>
          <w:noProof/>
        </w:rPr>
        <w:drawing>
          <wp:inline distT="114300" distB="114300" distL="114300" distR="114300" wp14:anchorId="6F81FFEA" wp14:editId="694394AA">
            <wp:extent cx="5943600" cy="2607259"/>
            <wp:effectExtent l="12700" t="12700" r="12700" b="12700"/>
            <wp:docPr id="18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07259"/>
                    </a:xfrm>
                    <a:prstGeom prst="rect">
                      <a:avLst/>
                    </a:prstGeom>
                    <a:ln w="12700">
                      <a:solidFill>
                        <a:srgbClr val="98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4D4367C9" w14:textId="77777777" w:rsidR="00C4536B" w:rsidRDefault="00C4536B"/>
    <w:p w14:paraId="2DF15912" w14:textId="031484CA" w:rsidR="00C4536B" w:rsidRDefault="009A1F08">
      <w:pPr>
        <w:numPr>
          <w:ilvl w:val="0"/>
          <w:numId w:val="9"/>
        </w:numPr>
        <w:spacing w:after="200"/>
      </w:pPr>
      <w:r>
        <w:t xml:space="preserve">In the Address Name field, enter the street address (see example below).  Check the </w:t>
      </w:r>
      <w:r w:rsidR="00DB64F1">
        <w:t>appropriate</w:t>
      </w:r>
      <w:r>
        <w:t xml:space="preserve"> box</w:t>
      </w:r>
      <w:r w:rsidR="00DB64F1">
        <w:t>(</w:t>
      </w:r>
      <w:r>
        <w:t>es</w:t>
      </w:r>
      <w:r w:rsidR="00DB64F1">
        <w:t>)</w:t>
      </w:r>
      <w:r>
        <w:t xml:space="preserve"> beside the Address Name - we suggest checking all three boxes.</w:t>
      </w:r>
    </w:p>
    <w:p w14:paraId="1EF2D338" w14:textId="77777777" w:rsidR="00C4536B" w:rsidRDefault="009A1F08">
      <w:pPr>
        <w:numPr>
          <w:ilvl w:val="1"/>
          <w:numId w:val="9"/>
        </w:numPr>
        <w:spacing w:after="200"/>
        <w:rPr>
          <w:i/>
          <w:sz w:val="20"/>
          <w:szCs w:val="20"/>
        </w:rPr>
      </w:pPr>
      <w:r>
        <w:rPr>
          <w:i/>
          <w:sz w:val="20"/>
          <w:szCs w:val="20"/>
        </w:rPr>
        <w:t>Address Name Example: 123 Main St.</w:t>
      </w:r>
    </w:p>
    <w:p w14:paraId="649DD05A" w14:textId="77777777" w:rsidR="00C4536B" w:rsidRDefault="009A1F08">
      <w:pPr>
        <w:numPr>
          <w:ilvl w:val="0"/>
          <w:numId w:val="9"/>
        </w:numPr>
        <w:spacing w:after="200"/>
      </w:pPr>
      <w:r>
        <w:t xml:space="preserve">Next, enter the postal code and then the address lines. </w:t>
      </w:r>
    </w:p>
    <w:p w14:paraId="154EF1B4" w14:textId="77777777" w:rsidR="00C4536B" w:rsidRDefault="009A1F08">
      <w:pPr>
        <w:numPr>
          <w:ilvl w:val="1"/>
          <w:numId w:val="9"/>
        </w:numPr>
        <w:spacing w:after="200"/>
        <w:rPr>
          <w:sz w:val="20"/>
          <w:szCs w:val="20"/>
        </w:rPr>
      </w:pPr>
      <w:r>
        <w:rPr>
          <w:sz w:val="20"/>
          <w:szCs w:val="20"/>
        </w:rPr>
        <w:t xml:space="preserve">Providing the postal code first will auto-populate the city, state, and county.  </w:t>
      </w:r>
    </w:p>
    <w:p w14:paraId="109B342D" w14:textId="77777777" w:rsidR="00C4536B" w:rsidRDefault="009A1F08">
      <w:pPr>
        <w:numPr>
          <w:ilvl w:val="1"/>
          <w:numId w:val="9"/>
        </w:numPr>
        <w:spacing w:after="200"/>
        <w:rPr>
          <w:sz w:val="20"/>
          <w:szCs w:val="20"/>
        </w:rPr>
      </w:pPr>
      <w:r>
        <w:rPr>
          <w:sz w:val="20"/>
          <w:szCs w:val="20"/>
        </w:rPr>
        <w:t xml:space="preserve">Enter the plus 4 postal code if available.  </w:t>
      </w:r>
    </w:p>
    <w:p w14:paraId="2D2D5527" w14:textId="77777777" w:rsidR="00C4536B" w:rsidRDefault="00C4536B">
      <w:pPr>
        <w:ind w:left="360"/>
      </w:pPr>
    </w:p>
    <w:p w14:paraId="3F28727D" w14:textId="77777777" w:rsidR="00C4536B" w:rsidRDefault="00C4536B">
      <w:pPr>
        <w:ind w:left="4590"/>
      </w:pPr>
    </w:p>
    <w:p w14:paraId="0DBCFD87" w14:textId="77777777" w:rsidR="00C4536B" w:rsidRDefault="009A1F08">
      <w:r>
        <w:rPr>
          <w:noProof/>
        </w:rPr>
        <w:drawing>
          <wp:inline distT="114300" distB="114300" distL="114300" distR="114300" wp14:anchorId="60AB23E2" wp14:editId="208C850C">
            <wp:extent cx="5943600" cy="2080260"/>
            <wp:effectExtent l="12700" t="12700" r="12700" b="12700"/>
            <wp:docPr id="17" name="image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jp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80260"/>
                    </a:xfrm>
                    <a:prstGeom prst="rect">
                      <a:avLst/>
                    </a:prstGeom>
                    <a:ln w="12700">
                      <a:solidFill>
                        <a:srgbClr val="98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2656EEE6" w14:textId="77777777" w:rsidR="00C4536B" w:rsidRDefault="00C4536B">
      <w:pPr>
        <w:ind w:left="1080"/>
      </w:pPr>
    </w:p>
    <w:p w14:paraId="7017B2A3" w14:textId="77777777" w:rsidR="00C4536B" w:rsidRDefault="009A1F08">
      <w:pPr>
        <w:numPr>
          <w:ilvl w:val="0"/>
          <w:numId w:val="9"/>
        </w:numPr>
        <w:spacing w:after="200"/>
      </w:pPr>
      <w:r>
        <w:t xml:space="preserve">Provide an email and phone number, then select which contact(s) to link to this address. </w:t>
      </w:r>
    </w:p>
    <w:p w14:paraId="582D032F" w14:textId="77777777" w:rsidR="00C4536B" w:rsidRDefault="009A1F08">
      <w:pPr>
        <w:numPr>
          <w:ilvl w:val="0"/>
          <w:numId w:val="9"/>
        </w:numPr>
        <w:spacing w:after="200"/>
      </w:pPr>
      <w:r>
        <w:t xml:space="preserve">Add another address if desired and click “Continue” when finished. </w:t>
      </w:r>
    </w:p>
    <w:p w14:paraId="51E01889" w14:textId="77777777" w:rsidR="00C4536B" w:rsidRDefault="009A1F08">
      <w:pPr>
        <w:pStyle w:val="Heading2"/>
      </w:pPr>
      <w:bookmarkStart w:id="8" w:name="_heading=h.o6v86aukynd5" w:colFirst="0" w:colLast="0"/>
      <w:bookmarkEnd w:id="8"/>
      <w:r>
        <w:lastRenderedPageBreak/>
        <w:t xml:space="preserve">Business Classifications [4 / 6] </w:t>
      </w:r>
    </w:p>
    <w:p w14:paraId="1D1A2048" w14:textId="51EFD5C5" w:rsidR="00C4536B" w:rsidRDefault="009A1F08">
      <w:pPr>
        <w:pStyle w:val="Heading2"/>
        <w:rPr>
          <w:i/>
          <w:color w:val="CC0000"/>
          <w:sz w:val="32"/>
          <w:szCs w:val="32"/>
        </w:rPr>
      </w:pPr>
      <w:bookmarkStart w:id="9" w:name="_heading=h.qdohocuiqb14" w:colFirst="0" w:colLast="0"/>
      <w:bookmarkEnd w:id="9"/>
      <w:r>
        <w:rPr>
          <w:i/>
          <w:color w:val="CC0000"/>
          <w:sz w:val="32"/>
          <w:szCs w:val="32"/>
        </w:rPr>
        <w:t xml:space="preserve">This section </w:t>
      </w:r>
      <w:r w:rsidR="00DB64F1">
        <w:rPr>
          <w:i/>
          <w:color w:val="CC0000"/>
          <w:sz w:val="32"/>
          <w:szCs w:val="32"/>
        </w:rPr>
        <w:t>does not apply to students.</w:t>
      </w:r>
    </w:p>
    <w:p w14:paraId="67359185" w14:textId="51C4AEAF" w:rsidR="00C4536B" w:rsidRDefault="00DB64F1" w:rsidP="00DB64F1">
      <w:pPr>
        <w:spacing w:after="200"/>
      </w:pPr>
      <w:r>
        <w:t>C</w:t>
      </w:r>
      <w:r w:rsidR="009A1F08">
        <w:t xml:space="preserve">lick “None of the classifications” and click “Continue”. </w:t>
      </w:r>
    </w:p>
    <w:p w14:paraId="0D1C8D10" w14:textId="77777777" w:rsidR="00C4536B" w:rsidRDefault="00C4536B"/>
    <w:p w14:paraId="1B5C47F3" w14:textId="77777777" w:rsidR="00C4536B" w:rsidRDefault="00C4536B"/>
    <w:p w14:paraId="3E410467" w14:textId="77777777" w:rsidR="00C4536B" w:rsidRDefault="009540D6">
      <w:r>
        <w:pict w14:anchorId="277CBF85">
          <v:rect id="_x0000_i1027" style="width:0;height:1.5pt" o:hralign="center" o:hrstd="t" o:hr="t" fillcolor="#a0a0a0" stroked="f"/>
        </w:pict>
      </w:r>
    </w:p>
    <w:p w14:paraId="21E70463" w14:textId="77777777" w:rsidR="00C4536B" w:rsidRDefault="00C4536B">
      <w:bookmarkStart w:id="10" w:name="_heading=h.4qttdwouahs7" w:colFirst="0" w:colLast="0"/>
      <w:bookmarkEnd w:id="10"/>
    </w:p>
    <w:p w14:paraId="36A0114C" w14:textId="77777777" w:rsidR="00C4536B" w:rsidRDefault="009A1F08">
      <w:pPr>
        <w:pStyle w:val="Heading2"/>
      </w:pPr>
      <w:bookmarkStart w:id="11" w:name="_heading=h.2iectlfuk2oa" w:colFirst="0" w:colLast="0"/>
      <w:bookmarkEnd w:id="11"/>
      <w:r>
        <w:t>Bank Accounts [5 / 6]</w:t>
      </w:r>
    </w:p>
    <w:p w14:paraId="35C46774" w14:textId="77777777" w:rsidR="00C4536B" w:rsidRDefault="00C4536B"/>
    <w:p w14:paraId="4AC1949F" w14:textId="77777777" w:rsidR="00C4536B" w:rsidRDefault="009A1F08">
      <w:pPr>
        <w:pStyle w:val="Heading2"/>
        <w:rPr>
          <w:color w:val="000000"/>
          <w:sz w:val="22"/>
          <w:szCs w:val="22"/>
        </w:rPr>
      </w:pPr>
      <w:bookmarkStart w:id="12" w:name="_heading=h.bcniv07njnxu" w:colFirst="0" w:colLast="0"/>
      <w:bookmarkEnd w:id="12"/>
      <w:r>
        <w:rPr>
          <w:noProof/>
          <w:color w:val="000000"/>
          <w:sz w:val="22"/>
          <w:szCs w:val="22"/>
        </w:rPr>
        <w:drawing>
          <wp:inline distT="114300" distB="114300" distL="114300" distR="114300" wp14:anchorId="77CC1B58" wp14:editId="6C41EA7D">
            <wp:extent cx="5943600" cy="2971800"/>
            <wp:effectExtent l="0" t="0" r="0" b="0"/>
            <wp:docPr id="22" name="image1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jp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7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F6F7C89" w14:textId="77777777" w:rsidR="00C4536B" w:rsidRDefault="00C4536B"/>
    <w:p w14:paraId="73099FBC" w14:textId="119FD16D" w:rsidR="00C4536B" w:rsidRDefault="00DB64F1">
      <w:pPr>
        <w:numPr>
          <w:ilvl w:val="0"/>
          <w:numId w:val="4"/>
        </w:numPr>
        <w:spacing w:after="200"/>
      </w:pPr>
      <w:r>
        <w:t>Add your routing number</w:t>
      </w:r>
      <w:r w:rsidR="009A1F08">
        <w:t xml:space="preserve"> in the Routing Number field. The Bank and Bank Branch will auto-populate. </w:t>
      </w:r>
    </w:p>
    <w:p w14:paraId="5341D4D3" w14:textId="77777777" w:rsidR="00C4536B" w:rsidRDefault="009A1F08">
      <w:pPr>
        <w:numPr>
          <w:ilvl w:val="1"/>
          <w:numId w:val="4"/>
        </w:numPr>
        <w:spacing w:after="200"/>
      </w:pPr>
      <w:r>
        <w:t xml:space="preserve">If your routing number is not listed, contact </w:t>
      </w:r>
      <w:hyperlink r:id="rId17">
        <w:r w:rsidR="00C4536B">
          <w:rPr>
            <w:color w:val="1155CC"/>
            <w:u w:val="single"/>
          </w:rPr>
          <w:t>TWUSupplier@twu.edu</w:t>
        </w:r>
      </w:hyperlink>
      <w:r>
        <w:t xml:space="preserve"> with your bank name and routing number.</w:t>
      </w:r>
    </w:p>
    <w:p w14:paraId="1F8E814A" w14:textId="77777777" w:rsidR="00C4536B" w:rsidRDefault="009A1F08">
      <w:pPr>
        <w:numPr>
          <w:ilvl w:val="0"/>
          <w:numId w:val="4"/>
        </w:numPr>
        <w:spacing w:after="200"/>
      </w:pPr>
      <w:r>
        <w:t xml:space="preserve">Enter the Account Number and select the Account Type. </w:t>
      </w:r>
    </w:p>
    <w:p w14:paraId="3902B72B" w14:textId="77777777" w:rsidR="00C4536B" w:rsidRDefault="009A1F08">
      <w:pPr>
        <w:numPr>
          <w:ilvl w:val="0"/>
          <w:numId w:val="4"/>
        </w:numPr>
        <w:spacing w:after="200"/>
      </w:pPr>
      <w:r>
        <w:t xml:space="preserve">Once complete, click “Continue”. </w:t>
      </w:r>
    </w:p>
    <w:p w14:paraId="3839CACF" w14:textId="77777777" w:rsidR="00C4536B" w:rsidRDefault="00C4536B"/>
    <w:p w14:paraId="1C26270A" w14:textId="77777777" w:rsidR="00C4536B" w:rsidRDefault="00C4536B"/>
    <w:p w14:paraId="7EB47B2D" w14:textId="77777777" w:rsidR="00C4536B" w:rsidRDefault="009540D6">
      <w:r>
        <w:pict w14:anchorId="37CDB06D">
          <v:rect id="_x0000_i1028" style="width:0;height:1.5pt" o:hralign="center" o:hrstd="t" o:hr="t" fillcolor="#a0a0a0" stroked="f"/>
        </w:pict>
      </w:r>
    </w:p>
    <w:p w14:paraId="60899A95" w14:textId="4A2DB5AB" w:rsidR="00C4536B" w:rsidRDefault="009A1F08">
      <w:pPr>
        <w:pStyle w:val="Heading2"/>
      </w:pPr>
      <w:bookmarkStart w:id="13" w:name="_heading=h.pfkd0ogt1btl" w:colFirst="0" w:colLast="0"/>
      <w:bookmarkEnd w:id="13"/>
      <w:r>
        <w:lastRenderedPageBreak/>
        <w:t>Products and Services [6 / 6]</w:t>
      </w:r>
    </w:p>
    <w:p w14:paraId="7D488660" w14:textId="329E0B4A" w:rsidR="00C4536B" w:rsidRPr="00DB64F1" w:rsidRDefault="00DB64F1" w:rsidP="00DB64F1">
      <w:pPr>
        <w:pStyle w:val="Heading2"/>
        <w:rPr>
          <w:i/>
          <w:color w:val="CC0000"/>
          <w:sz w:val="32"/>
          <w:szCs w:val="32"/>
        </w:rPr>
      </w:pPr>
      <w:r>
        <w:rPr>
          <w:i/>
          <w:color w:val="CC0000"/>
          <w:sz w:val="32"/>
          <w:szCs w:val="32"/>
        </w:rPr>
        <w:t>This section does not apply to students.</w:t>
      </w:r>
    </w:p>
    <w:p w14:paraId="625816EC" w14:textId="77777777" w:rsidR="00C4536B" w:rsidRDefault="00C4536B">
      <w:pPr>
        <w:rPr>
          <w:i/>
        </w:rPr>
      </w:pPr>
    </w:p>
    <w:p w14:paraId="687433EC" w14:textId="51405573" w:rsidR="00C4536B" w:rsidRDefault="00DB64F1">
      <w:pPr>
        <w:numPr>
          <w:ilvl w:val="0"/>
          <w:numId w:val="8"/>
        </w:numPr>
        <w:spacing w:after="200"/>
      </w:pPr>
      <w:r>
        <w:t xml:space="preserve">Skip over the </w:t>
      </w:r>
      <w:r w:rsidR="00AF694D">
        <w:t>categories and</w:t>
      </w:r>
      <w:r>
        <w:t xml:space="preserve"> click Submit.</w:t>
      </w:r>
    </w:p>
    <w:p w14:paraId="02400AB4" w14:textId="77777777" w:rsidR="00C4536B" w:rsidRDefault="009A1F08">
      <w:pPr>
        <w:numPr>
          <w:ilvl w:val="0"/>
          <w:numId w:val="8"/>
        </w:numPr>
        <w:spacing w:after="200"/>
        <w:rPr>
          <w:b/>
        </w:rPr>
      </w:pPr>
      <w:r>
        <w:rPr>
          <w:b/>
          <w:color w:val="980000"/>
        </w:rPr>
        <w:t xml:space="preserve">***Click Submit to complete your registration*** </w:t>
      </w:r>
    </w:p>
    <w:p w14:paraId="6DE73B02" w14:textId="77777777" w:rsidR="00C4536B" w:rsidRDefault="009A1F08">
      <w:pPr>
        <w:numPr>
          <w:ilvl w:val="1"/>
          <w:numId w:val="8"/>
        </w:numPr>
        <w:spacing w:after="200"/>
        <w:rPr>
          <w:color w:val="CC0000"/>
        </w:rPr>
      </w:pPr>
      <w:r>
        <w:rPr>
          <w:b/>
          <w:color w:val="CC0000"/>
          <w:sz w:val="24"/>
          <w:szCs w:val="24"/>
        </w:rPr>
        <w:t>Note:</w:t>
      </w:r>
      <w:r>
        <w:rPr>
          <w:color w:val="CC0000"/>
          <w:sz w:val="24"/>
          <w:szCs w:val="24"/>
        </w:rPr>
        <w:t xml:space="preserve"> </w:t>
      </w:r>
      <w:r>
        <w:rPr>
          <w:i/>
          <w:color w:val="CC0000"/>
          <w:sz w:val="24"/>
          <w:szCs w:val="24"/>
        </w:rPr>
        <w:t xml:space="preserve">Clicking Submit is the only way to complete your registration. The Save button saves your progress, however your registration will be considered incomplete until you click “Submit.” </w:t>
      </w:r>
    </w:p>
    <w:p w14:paraId="5ACFAE98" w14:textId="77777777" w:rsidR="00C4536B" w:rsidRDefault="00C4536B">
      <w:pPr>
        <w:jc w:val="center"/>
        <w:rPr>
          <w:i/>
        </w:rPr>
      </w:pPr>
    </w:p>
    <w:p w14:paraId="6C69D927" w14:textId="77777777" w:rsidR="00C4536B" w:rsidRDefault="00C4536B">
      <w:pPr>
        <w:jc w:val="center"/>
        <w:rPr>
          <w:i/>
        </w:rPr>
      </w:pPr>
    </w:p>
    <w:p w14:paraId="33BCA880" w14:textId="77777777" w:rsidR="00C4536B" w:rsidRDefault="009540D6">
      <w:pPr>
        <w:jc w:val="center"/>
        <w:rPr>
          <w:i/>
        </w:rPr>
      </w:pPr>
      <w:r>
        <w:pict w14:anchorId="778ADDDE">
          <v:rect id="_x0000_i1029" style="width:0;height:1.5pt" o:hralign="center" o:hrstd="t" o:hr="t" fillcolor="#a0a0a0" stroked="f"/>
        </w:pict>
      </w:r>
    </w:p>
    <w:p w14:paraId="67990FBD" w14:textId="77777777" w:rsidR="00C4536B" w:rsidRDefault="00C4536B">
      <w:pPr>
        <w:jc w:val="center"/>
        <w:rPr>
          <w:i/>
        </w:rPr>
      </w:pPr>
    </w:p>
    <w:p w14:paraId="75FDAC4F" w14:textId="77777777" w:rsidR="00C4536B" w:rsidRDefault="00C4536B"/>
    <w:p w14:paraId="1FC84D0F" w14:textId="77777777" w:rsidR="00C4536B" w:rsidRDefault="009A1F08">
      <w:pPr>
        <w:jc w:val="center"/>
        <w:rPr>
          <w:b/>
        </w:rPr>
      </w:pPr>
      <w:r>
        <w:rPr>
          <w:b/>
        </w:rPr>
        <w:t xml:space="preserve">You’re all done! </w:t>
      </w:r>
    </w:p>
    <w:p w14:paraId="624103C0" w14:textId="77777777" w:rsidR="00C4536B" w:rsidRDefault="00C4536B">
      <w:pPr>
        <w:jc w:val="center"/>
        <w:rPr>
          <w:b/>
        </w:rPr>
      </w:pPr>
    </w:p>
    <w:p w14:paraId="7339CBA4" w14:textId="77777777" w:rsidR="00C4536B" w:rsidRDefault="009A1F08">
      <w:pPr>
        <w:jc w:val="center"/>
      </w:pPr>
      <w:r>
        <w:t xml:space="preserve">Your request will be reviewed by Procurement and once approved, you will receive an email confirmation of your supplier profile.  </w:t>
      </w:r>
    </w:p>
    <w:p w14:paraId="0B464C31" w14:textId="77777777" w:rsidR="00C4536B" w:rsidRDefault="009A1F08">
      <w:pPr>
        <w:jc w:val="center"/>
      </w:pPr>
      <w:r>
        <w:t xml:space="preserve">Email </w:t>
      </w:r>
      <w:r>
        <w:rPr>
          <w:b/>
          <w:color w:val="980000"/>
        </w:rPr>
        <w:t>TWUSupplier@twu.edu</w:t>
      </w:r>
      <w:r>
        <w:t xml:space="preserve"> with any questions.</w:t>
      </w:r>
    </w:p>
    <w:sectPr w:rsidR="00C4536B">
      <w:pgSz w:w="12240" w:h="15840"/>
      <w:pgMar w:top="720" w:right="720" w:bottom="720" w:left="720" w:header="360" w:footer="36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  <w:embedRegular r:id="rId1" w:fontKey="{00399F1B-29F1-46B4-AF0E-04167B0AA067}"/>
    <w:embedBold r:id="rId2" w:fontKey="{B820B3F9-F4F1-4425-9BD8-32768B9007EA}"/>
    <w:embedItalic r:id="rId3" w:fontKey="{4F17B65D-1DE4-4141-BCFE-6B248561756D}"/>
    <w:embedBoldItalic r:id="rId4" w:fontKey="{A9780345-E883-4DFB-A8A5-C98EE2EF525A}"/>
  </w:font>
  <w:font w:name="Montserrat Medium">
    <w:panose1 w:val="00000600000000000000"/>
    <w:charset w:val="00"/>
    <w:family w:val="auto"/>
    <w:pitch w:val="variable"/>
    <w:sig w:usb0="2000020F" w:usb1="00000003" w:usb2="00000000" w:usb3="00000000" w:csb0="00000197" w:csb1="00000000"/>
    <w:embedRegular r:id="rId5" w:fontKey="{4C30AB77-438E-4456-87CE-BE4B0B3935F2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B80C1043-0AD6-412F-AD07-F09BCE64167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55A12DAB-70B4-46A7-826B-0BEA8B35D42B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57676"/>
    <w:multiLevelType w:val="multilevel"/>
    <w:tmpl w:val="BE5676F2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b/>
        <w:color w:val="980000"/>
        <w:sz w:val="26"/>
        <w:szCs w:val="26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E2F47E2"/>
    <w:multiLevelType w:val="multilevel"/>
    <w:tmpl w:val="DEAE3FC6"/>
    <w:lvl w:ilvl="0">
      <w:start w:val="1"/>
      <w:numFmt w:val="upperLetter"/>
      <w:lvlText w:val="%1."/>
      <w:lvlJc w:val="left"/>
      <w:pPr>
        <w:ind w:left="720" w:hanging="360"/>
      </w:pPr>
      <w:rPr>
        <w:rFonts w:ascii="Arial" w:eastAsia="Arial" w:hAnsi="Arial" w:cs="Arial"/>
        <w:b/>
        <w:color w:val="980000"/>
        <w:sz w:val="32"/>
        <w:szCs w:val="32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Arial" w:eastAsia="Arial" w:hAnsi="Arial" w:cs="Arial"/>
        <w:b/>
        <w:color w:val="980000"/>
        <w:sz w:val="28"/>
        <w:szCs w:val="28"/>
        <w:u w:val="none"/>
        <w:shd w:val="clear" w:color="auto" w:fill="auto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Arial" w:eastAsia="Arial" w:hAnsi="Arial" w:cs="Arial"/>
        <w:b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0FA42B94"/>
    <w:multiLevelType w:val="multilevel"/>
    <w:tmpl w:val="F8080E78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/>
        <w:color w:val="980000"/>
        <w:sz w:val="32"/>
        <w:szCs w:val="3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/>
        <w:color w:val="980000"/>
        <w:sz w:val="24"/>
        <w:szCs w:val="24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16741BA6"/>
    <w:multiLevelType w:val="multilevel"/>
    <w:tmpl w:val="C172B9F0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/>
        <w:color w:val="980000"/>
        <w:sz w:val="32"/>
        <w:szCs w:val="3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1C604672"/>
    <w:multiLevelType w:val="multilevel"/>
    <w:tmpl w:val="6B725698"/>
    <w:lvl w:ilvl="0">
      <w:start w:val="1"/>
      <w:numFmt w:val="bullet"/>
      <w:lvlText w:val="★"/>
      <w:lvlJc w:val="left"/>
      <w:pPr>
        <w:ind w:left="2160" w:hanging="360"/>
      </w:pPr>
      <w:rPr>
        <w:color w:val="FF0000"/>
        <w:u w:val="none"/>
      </w:rPr>
    </w:lvl>
    <w:lvl w:ilvl="1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920" w:hanging="360"/>
      </w:pPr>
      <w:rPr>
        <w:u w:val="none"/>
      </w:rPr>
    </w:lvl>
  </w:abstractNum>
  <w:abstractNum w:abstractNumId="5" w15:restartNumberingAfterBreak="0">
    <w:nsid w:val="271D32AE"/>
    <w:multiLevelType w:val="multilevel"/>
    <w:tmpl w:val="E4E4B4A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2BDC5612"/>
    <w:multiLevelType w:val="multilevel"/>
    <w:tmpl w:val="55F6268C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/>
        <w:color w:val="980000"/>
        <w:sz w:val="32"/>
        <w:szCs w:val="3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4D1C02B8"/>
    <w:multiLevelType w:val="multilevel"/>
    <w:tmpl w:val="EB3E6650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/>
        <w:color w:val="980000"/>
        <w:sz w:val="32"/>
        <w:szCs w:val="32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4FFF20F8"/>
    <w:multiLevelType w:val="hybridMultilevel"/>
    <w:tmpl w:val="2D42ACFC"/>
    <w:lvl w:ilvl="0" w:tplc="B9021694">
      <w:start w:val="2"/>
      <w:numFmt w:val="upperLetter"/>
      <w:lvlText w:val="%1."/>
      <w:lvlJc w:val="left"/>
      <w:pPr>
        <w:ind w:left="720" w:hanging="360"/>
      </w:pPr>
      <w:rPr>
        <w:rFonts w:hint="default"/>
        <w:b/>
        <w:bCs/>
        <w:color w:val="943634" w:themeColor="accent2" w:themeShade="BF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A01A52"/>
    <w:multiLevelType w:val="multilevel"/>
    <w:tmpl w:val="ECFE533A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/>
        <w:color w:val="980000"/>
        <w:sz w:val="32"/>
        <w:szCs w:val="3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772239510">
    <w:abstractNumId w:val="6"/>
  </w:num>
  <w:num w:numId="2" w16cid:durableId="1083061906">
    <w:abstractNumId w:val="1"/>
  </w:num>
  <w:num w:numId="3" w16cid:durableId="1253471872">
    <w:abstractNumId w:val="5"/>
  </w:num>
  <w:num w:numId="4" w16cid:durableId="2127120418">
    <w:abstractNumId w:val="7"/>
  </w:num>
  <w:num w:numId="5" w16cid:durableId="524173449">
    <w:abstractNumId w:val="4"/>
  </w:num>
  <w:num w:numId="6" w16cid:durableId="1035345483">
    <w:abstractNumId w:val="9"/>
  </w:num>
  <w:num w:numId="7" w16cid:durableId="2076270853">
    <w:abstractNumId w:val="0"/>
  </w:num>
  <w:num w:numId="8" w16cid:durableId="1636519658">
    <w:abstractNumId w:val="2"/>
  </w:num>
  <w:num w:numId="9" w16cid:durableId="450586438">
    <w:abstractNumId w:val="3"/>
  </w:num>
  <w:num w:numId="10" w16cid:durableId="71245886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TrueTypeFont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536B"/>
    <w:rsid w:val="00226185"/>
    <w:rsid w:val="004254DA"/>
    <w:rsid w:val="004356CD"/>
    <w:rsid w:val="00446D18"/>
    <w:rsid w:val="00503A07"/>
    <w:rsid w:val="006C57E3"/>
    <w:rsid w:val="006D0806"/>
    <w:rsid w:val="007730C3"/>
    <w:rsid w:val="009105DD"/>
    <w:rsid w:val="009546B3"/>
    <w:rsid w:val="009A1F08"/>
    <w:rsid w:val="009D2648"/>
    <w:rsid w:val="00AF694D"/>
    <w:rsid w:val="00BF031D"/>
    <w:rsid w:val="00C4536B"/>
    <w:rsid w:val="00CD10FF"/>
    <w:rsid w:val="00DB64F1"/>
    <w:rsid w:val="00E47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AD444E"/>
  <w15:docId w15:val="{15DF36B7-4D4C-4CB4-98AE-B9836BBCF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ontserrat" w:eastAsia="Montserrat" w:hAnsi="Montserrat" w:cs="Montserrat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outlineLvl w:val="0"/>
    </w:pPr>
    <w:rPr>
      <w:rFonts w:ascii="Montserrat Medium" w:eastAsia="Montserrat Medium" w:hAnsi="Montserrat Medium" w:cs="Montserrat Medium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after="200"/>
      <w:outlineLvl w:val="1"/>
    </w:pPr>
    <w:rPr>
      <w:b/>
      <w:color w:val="98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outlineLvl w:val="2"/>
    </w:pPr>
    <w:rPr>
      <w:rFonts w:ascii="Montserrat Medium" w:eastAsia="Montserrat Medium" w:hAnsi="Montserrat Medium" w:cs="Montserrat Medium"/>
      <w:color w:val="98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  <w:jc w:val="center"/>
    </w:pPr>
    <w:rPr>
      <w:b/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  <w:style w:type="paragraph" w:styleId="Revision">
    <w:name w:val="Revision"/>
    <w:hidden/>
    <w:uiPriority w:val="99"/>
    <w:semiHidden/>
    <w:rsid w:val="0048662C"/>
    <w:pPr>
      <w:spacing w:line="240" w:lineRule="auto"/>
    </w:pPr>
  </w:style>
  <w:style w:type="character" w:styleId="Hyperlink">
    <w:name w:val="Hyperlink"/>
    <w:basedOn w:val="DefaultParagraphFont"/>
    <w:uiPriority w:val="99"/>
    <w:unhideWhenUsed/>
    <w:rsid w:val="00CD10F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D10F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D10FF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DB64F1"/>
    <w:rPr>
      <w:b/>
      <w:color w:val="980000"/>
      <w:sz w:val="36"/>
      <w:szCs w:val="36"/>
    </w:rPr>
  </w:style>
  <w:style w:type="character" w:styleId="FollowedHyperlink">
    <w:name w:val="FollowedHyperlink"/>
    <w:basedOn w:val="DefaultParagraphFont"/>
    <w:uiPriority w:val="99"/>
    <w:semiHidden/>
    <w:unhideWhenUsed/>
    <w:rsid w:val="0022618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5.jp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ewal.fa.us8.oraclecloud.com/fscmUI/redwood/supplier-registration/register-supplier/register-supplier-verification?id=zQoDeYKBpiOhQz0yxGnfivIskyqB2DAQb3Q5dikbBrTPmqpb9assDnrddj1mNKnI" TargetMode="External"/><Relationship Id="rId12" Type="http://schemas.openxmlformats.org/officeDocument/2006/relationships/image" Target="media/image4.jpg"/><Relationship Id="rId17" Type="http://schemas.openxmlformats.org/officeDocument/2006/relationships/hyperlink" Target="mailto:TWUSupplier@twu.edu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8.jp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3.jpg"/><Relationship Id="rId5" Type="http://schemas.openxmlformats.org/officeDocument/2006/relationships/webSettings" Target="webSettings.xml"/><Relationship Id="rId15" Type="http://schemas.openxmlformats.org/officeDocument/2006/relationships/image" Target="media/image7.jpg"/><Relationship Id="rId10" Type="http://schemas.openxmlformats.org/officeDocument/2006/relationships/hyperlink" Target="https://www.irs.gov/pub/irs-pdf/fw9.pdf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irs.gov/pub/irs-pdf/fw9.pdf" TargetMode="External"/><Relationship Id="rId14" Type="http://schemas.openxmlformats.org/officeDocument/2006/relationships/image" Target="media/image6.jp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ANYJc1xgVlF1J2eUkgzzX8++CJg==">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7</Pages>
  <Words>569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Woman's University</Company>
  <LinksUpToDate>false</LinksUpToDate>
  <CharactersWithSpaces>3806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Jezek, Stephanie (Chelle)</dc:creator>
  <cp:lastModifiedBy>Smyth, Shawna</cp:lastModifiedBy>
  <cp:revision>6</cp:revision>
  <dcterms:created xsi:type="dcterms:W3CDTF">2026-01-12T17:32:00Z</dcterms:created>
  <dcterms:modified xsi:type="dcterms:W3CDTF">2026-07-31T19:06:00Z</dcterms:modified>
</cp:coreProperties>
</file>