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4CB8F0" w14:textId="447B167B" w:rsidR="00B945EE" w:rsidRPr="00E06357" w:rsidRDefault="00B945EE" w:rsidP="00E06357">
      <w:pPr>
        <w:pStyle w:val="Heading1"/>
      </w:pPr>
      <w:r w:rsidRPr="00E06357">
        <w:rPr>
          <w:noProof/>
        </w:rPr>
        <w:drawing>
          <wp:anchor distT="0" distB="0" distL="114300" distR="114300" simplePos="0" relativeHeight="251659264" behindDoc="1" locked="0" layoutInCell="1" allowOverlap="1" wp14:anchorId="01B1F266" wp14:editId="11E7355A">
            <wp:simplePos x="0" y="0"/>
            <wp:positionH relativeFrom="margin">
              <wp:posOffset>-685801</wp:posOffset>
            </wp:positionH>
            <wp:positionV relativeFrom="margin">
              <wp:posOffset>-457201</wp:posOffset>
            </wp:positionV>
            <wp:extent cx="7796893" cy="1477973"/>
            <wp:effectExtent l="0" t="0" r="1270" b="0"/>
            <wp:wrapNone/>
            <wp:docPr id="1834905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05316" name="Picture 18349053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449" cy="147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728FE" w14:textId="6A907652" w:rsidR="00867726" w:rsidRPr="00E06357" w:rsidRDefault="00867726" w:rsidP="00D838BA">
      <w:pPr>
        <w:pStyle w:val="Heading1"/>
        <w:spacing w:before="600"/>
      </w:pPr>
      <w:r w:rsidRPr="00E06357">
        <w:t xml:space="preserve">Canvas @ TWU: </w:t>
      </w:r>
      <w:r w:rsidR="00B945EE" w:rsidRPr="00E06357">
        <w:br/>
      </w:r>
      <w:r w:rsidRPr="00E06357">
        <w:t>Your Roadmap for Day 1, Week 1 &amp; Beyond</w:t>
      </w:r>
    </w:p>
    <w:p w14:paraId="025C5B90" w14:textId="77777777" w:rsidR="00867726" w:rsidRPr="00E06357" w:rsidRDefault="00867726" w:rsidP="004128C4">
      <w:pPr>
        <w:pStyle w:val="Heading2"/>
      </w:pPr>
      <w:r w:rsidRPr="00E06357">
        <w:rPr>
          <w:highlight w:val="darkRed"/>
        </w:rPr>
        <w:t>Start with a Simple Goal</w:t>
      </w:r>
    </w:p>
    <w:p w14:paraId="2C315B23" w14:textId="77777777" w:rsidR="00867726" w:rsidRPr="00D838BA" w:rsidRDefault="00867726" w:rsidP="00D838BA">
      <w:pPr>
        <w:pStyle w:val="Heading3"/>
        <w:rPr>
          <w:rStyle w:val="IntenseEmphasis"/>
          <w:i w:val="0"/>
          <w:iCs w:val="0"/>
          <w:color w:val="6D1226"/>
        </w:rPr>
      </w:pPr>
      <w:r w:rsidRPr="00D838BA">
        <w:rPr>
          <w:rStyle w:val="IntenseEmphasis"/>
          <w:i w:val="0"/>
          <w:iCs w:val="0"/>
          <w:color w:val="6D1226"/>
        </w:rPr>
        <w:t>You do not need a perfect Canvas course before the semester begins.</w:t>
      </w:r>
    </w:p>
    <w:p w14:paraId="7C820D8D" w14:textId="77777777" w:rsidR="00867726" w:rsidRPr="00E06357" w:rsidRDefault="00867726" w:rsidP="00E06357">
      <w:pPr>
        <w:rPr>
          <w:sz w:val="20"/>
          <w:szCs w:val="20"/>
        </w:rPr>
      </w:pPr>
      <w:r w:rsidRPr="00E06357">
        <w:rPr>
          <w:sz w:val="20"/>
          <w:szCs w:val="20"/>
        </w:rPr>
        <w:t>You need a course that helps students answer three questions:</w:t>
      </w:r>
    </w:p>
    <w:p w14:paraId="022C61C2" w14:textId="679D7A68" w:rsidR="00867726" w:rsidRPr="00E06357" w:rsidRDefault="00867726" w:rsidP="00E06357">
      <w:pPr>
        <w:rPr>
          <w:sz w:val="20"/>
          <w:szCs w:val="20"/>
        </w:rPr>
      </w:pPr>
      <w:r w:rsidRPr="00E06357">
        <w:rPr>
          <w:rFonts w:ascii="Segoe UI Symbol" w:hAnsi="Segoe UI Symbol" w:cs="Segoe UI Symbol"/>
          <w:sz w:val="20"/>
          <w:szCs w:val="20"/>
        </w:rPr>
        <w:t>✓</w:t>
      </w:r>
      <w:r w:rsidRPr="00E06357">
        <w:rPr>
          <w:sz w:val="20"/>
          <w:szCs w:val="20"/>
        </w:rPr>
        <w:t xml:space="preserve"> What should I do next?</w:t>
      </w:r>
      <w:r w:rsidRPr="00E06357">
        <w:rPr>
          <w:sz w:val="20"/>
          <w:szCs w:val="20"/>
        </w:rPr>
        <w:br/>
      </w:r>
      <w:r w:rsidRPr="00E06357">
        <w:rPr>
          <w:rFonts w:ascii="Segoe UI Symbol" w:hAnsi="Segoe UI Symbol" w:cs="Segoe UI Symbol"/>
          <w:sz w:val="20"/>
          <w:szCs w:val="20"/>
        </w:rPr>
        <w:t>✓</w:t>
      </w:r>
      <w:r w:rsidRPr="00E06357">
        <w:rPr>
          <w:sz w:val="20"/>
          <w:szCs w:val="20"/>
        </w:rPr>
        <w:t xml:space="preserve"> When is it due?</w:t>
      </w:r>
      <w:r w:rsidRPr="00E06357">
        <w:rPr>
          <w:sz w:val="20"/>
          <w:szCs w:val="20"/>
        </w:rPr>
        <w:br/>
      </w:r>
      <w:r w:rsidRPr="00E06357">
        <w:rPr>
          <w:rFonts w:ascii="Segoe UI Symbol" w:hAnsi="Segoe UI Symbol" w:cs="Segoe UI Symbol"/>
          <w:sz w:val="20"/>
          <w:szCs w:val="20"/>
        </w:rPr>
        <w:t>✓</w:t>
      </w:r>
      <w:r w:rsidRPr="00E06357">
        <w:rPr>
          <w:sz w:val="20"/>
          <w:szCs w:val="20"/>
        </w:rPr>
        <w:t xml:space="preserve"> Where do I go for help? </w:t>
      </w:r>
    </w:p>
    <w:p w14:paraId="7BAEF72F" w14:textId="337A70E6" w:rsidR="00867726" w:rsidRPr="004128C4" w:rsidRDefault="00867726" w:rsidP="004128C4">
      <w:pPr>
        <w:pStyle w:val="Heading2"/>
        <w:rPr>
          <w:highlight w:val="darkRed"/>
        </w:rPr>
      </w:pPr>
      <w:r w:rsidRPr="004128C4">
        <w:rPr>
          <w:highlight w:val="darkRed"/>
        </w:rPr>
        <w:t>DAY 1</w:t>
      </w:r>
      <w:r w:rsidR="00E06357" w:rsidRPr="004128C4">
        <w:rPr>
          <w:highlight w:val="darkRed"/>
        </w:rPr>
        <w:t xml:space="preserve"> </w:t>
      </w:r>
    </w:p>
    <w:p w14:paraId="024DD0A0" w14:textId="77777777" w:rsidR="00867726" w:rsidRPr="00D838BA" w:rsidRDefault="00867726" w:rsidP="00D838BA">
      <w:pPr>
        <w:pStyle w:val="Heading3"/>
      </w:pPr>
      <w:r w:rsidRPr="00D838BA">
        <w:t>Make It Easy to Start</w:t>
      </w:r>
    </w:p>
    <w:p w14:paraId="7E49289E" w14:textId="13A7EE68" w:rsidR="00867726" w:rsidRPr="00E06357" w:rsidRDefault="00867726" w:rsidP="004128C4">
      <w:pPr>
        <w:pStyle w:val="Heading5"/>
        <w:spacing w:before="0"/>
        <w:rPr>
          <w:rStyle w:val="Emphasis"/>
          <w:b w:val="0"/>
          <w:bCs w:val="0"/>
          <w:color w:val="000000" w:themeColor="text1"/>
          <w:sz w:val="21"/>
          <w:szCs w:val="21"/>
        </w:rPr>
      </w:pPr>
      <w:r w:rsidRPr="00E06357">
        <w:rPr>
          <w:rStyle w:val="Emphasis"/>
          <w:b w:val="0"/>
          <w:bCs w:val="0"/>
          <w:color w:val="000000" w:themeColor="text1"/>
          <w:sz w:val="21"/>
          <w:szCs w:val="21"/>
        </w:rPr>
        <w:t xml:space="preserve">Before students arrive, ensure they can enter your course and quickly find what they need. </w:t>
      </w:r>
    </w:p>
    <w:p w14:paraId="57A832D4" w14:textId="77777777" w:rsidR="00867726" w:rsidRPr="00E06357" w:rsidRDefault="00867726" w:rsidP="00D838BA">
      <w:pPr>
        <w:pStyle w:val="Heading4"/>
        <w:spacing w:after="120"/>
      </w:pPr>
      <w:r w:rsidRPr="00E06357">
        <w:t>Canvas Readiness Checklist</w:t>
      </w:r>
    </w:p>
    <w:p w14:paraId="6AB2E27A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Course is published</w:t>
      </w:r>
    </w:p>
    <w:p w14:paraId="6BA75F00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Syllabus is posted and easy to find</w:t>
      </w:r>
    </w:p>
    <w:p w14:paraId="0EF4666F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Home Page is published</w:t>
      </w:r>
    </w:p>
    <w:p w14:paraId="510A654C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Instructor contact information is available</w:t>
      </w:r>
    </w:p>
    <w:p w14:paraId="16DCFE90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Welcome announcement is posted</w:t>
      </w:r>
    </w:p>
    <w:p w14:paraId="371E87A5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Dates, links, and files have been checked</w:t>
      </w:r>
    </w:p>
    <w:p w14:paraId="29469AA9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Students have a clear </w:t>
      </w:r>
      <w:r w:rsidRPr="00D838BA">
        <w:rPr>
          <w:b/>
          <w:bCs/>
          <w:sz w:val="20"/>
          <w:szCs w:val="20"/>
        </w:rPr>
        <w:t>Start Here</w:t>
      </w:r>
      <w:r w:rsidRPr="00D838BA">
        <w:rPr>
          <w:sz w:val="20"/>
          <w:szCs w:val="20"/>
        </w:rPr>
        <w:t xml:space="preserve"> pathway</w:t>
      </w:r>
    </w:p>
    <w:p w14:paraId="14A81772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Student View has been reviewed</w:t>
      </w:r>
    </w:p>
    <w:p w14:paraId="5A0D5A5A" w14:textId="2D134799" w:rsidR="00867726" w:rsidRPr="00E06357" w:rsidRDefault="00867726" w:rsidP="00E06357">
      <w:pPr>
        <w:spacing w:before="240"/>
        <w:rPr>
          <w:rStyle w:val="Emphasis"/>
          <w:rFonts w:eastAsiaTheme="majorEastAsia" w:cstheme="majorBidi"/>
          <w:i w:val="0"/>
          <w:iCs w:val="0"/>
          <w:color w:val="000000" w:themeColor="text1"/>
        </w:rPr>
      </w:pPr>
      <w:r w:rsidRPr="00E06357">
        <w:rPr>
          <w:b/>
          <w:bCs/>
        </w:rPr>
        <w:t xml:space="preserve">Ask Yourself:  </w:t>
      </w:r>
      <w:r w:rsidRPr="00E06357">
        <w:rPr>
          <w:rStyle w:val="Emphasis"/>
          <w:rFonts w:eastAsiaTheme="majorEastAsia" w:cstheme="majorBidi"/>
          <w:i w:val="0"/>
          <w:iCs w:val="0"/>
          <w:color w:val="000000" w:themeColor="text1"/>
        </w:rPr>
        <w:t xml:space="preserve">If a student opens my course at midnight, will they immediately know where to begin? </w:t>
      </w:r>
    </w:p>
    <w:p w14:paraId="164F744F" w14:textId="77777777" w:rsidR="00867726" w:rsidRPr="00E06357" w:rsidRDefault="00867726" w:rsidP="004128C4">
      <w:pPr>
        <w:pStyle w:val="Heading2"/>
      </w:pPr>
      <w:r w:rsidRPr="00E06357">
        <w:rPr>
          <w:highlight w:val="darkRed"/>
        </w:rPr>
        <w:t>WEEK 1</w:t>
      </w:r>
    </w:p>
    <w:p w14:paraId="012DC149" w14:textId="77777777" w:rsidR="00867726" w:rsidRPr="00D838BA" w:rsidRDefault="00867726" w:rsidP="00D838BA">
      <w:pPr>
        <w:pStyle w:val="Heading3"/>
      </w:pPr>
      <w:r w:rsidRPr="00D838BA">
        <w:t>Create Clarity and Momentum</w:t>
      </w:r>
    </w:p>
    <w:p w14:paraId="535CC50A" w14:textId="2355B20E" w:rsidR="00867726" w:rsidRPr="00E06357" w:rsidRDefault="00867726" w:rsidP="00E06357">
      <w:pPr>
        <w:rPr>
          <w:rStyle w:val="Emphasis"/>
          <w:i w:val="0"/>
          <w:iCs w:val="0"/>
        </w:rPr>
      </w:pPr>
      <w:r w:rsidRPr="00E06357">
        <w:rPr>
          <w:rStyle w:val="Emphasis"/>
          <w:i w:val="0"/>
          <w:iCs w:val="0"/>
        </w:rPr>
        <w:t xml:space="preserve">Students are learning both your subject and how your course works. Help them establish a rhythm. </w:t>
      </w:r>
    </w:p>
    <w:p w14:paraId="29000154" w14:textId="77777777" w:rsidR="00867726" w:rsidRPr="00E06357" w:rsidRDefault="00867726" w:rsidP="00E06357">
      <w:pPr>
        <w:pStyle w:val="Heading4"/>
      </w:pPr>
      <w:r w:rsidRPr="00E06357">
        <w:t>Week 1 Checklist</w:t>
      </w:r>
    </w:p>
    <w:p w14:paraId="003FB9A7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First module and learning materials are published</w:t>
      </w:r>
    </w:p>
    <w:p w14:paraId="27C1EFBF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Assignments and due dates are visible</w:t>
      </w:r>
    </w:p>
    <w:p w14:paraId="56172F14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Expectations are clearly communicated</w:t>
      </w:r>
    </w:p>
    <w:p w14:paraId="5275FF6F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Students know how and when you will communicate</w:t>
      </w:r>
    </w:p>
    <w:p w14:paraId="13D5381E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Gradebook settings have been reviewed</w:t>
      </w:r>
    </w:p>
    <w:p w14:paraId="75D694DC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Course organization is consistent and predictable</w:t>
      </w:r>
    </w:p>
    <w:p w14:paraId="4419C471" w14:textId="77777777" w:rsidR="00867726" w:rsidRPr="00D838BA" w:rsidRDefault="00867726" w:rsidP="00D838BA">
      <w:pPr>
        <w:spacing w:line="240" w:lineRule="auto"/>
        <w:ind w:left="180"/>
        <w:rPr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Students know where to get help</w:t>
      </w:r>
    </w:p>
    <w:p w14:paraId="2B91FB18" w14:textId="5EFB2686" w:rsidR="00867726" w:rsidRPr="00E06357" w:rsidRDefault="00867726" w:rsidP="004128C4">
      <w:pPr>
        <w:pStyle w:val="Heading2"/>
      </w:pPr>
      <w:r w:rsidRPr="00E06357">
        <w:rPr>
          <w:highlight w:val="darkRed"/>
        </w:rPr>
        <w:lastRenderedPageBreak/>
        <w:t>A Simple Weekly Pattern</w:t>
      </w:r>
    </w:p>
    <w:p w14:paraId="1A5A8B9B" w14:textId="18C92516" w:rsidR="00867726" w:rsidRPr="00D838BA" w:rsidRDefault="00867726" w:rsidP="00D838BA">
      <w:pPr>
        <w:pStyle w:val="Heading3"/>
        <w:rPr>
          <w:rStyle w:val="Emphasis"/>
          <w:i w:val="0"/>
          <w:iCs w:val="0"/>
        </w:rPr>
      </w:pPr>
      <w:r w:rsidRPr="00D838BA">
        <w:rPr>
          <w:rStyle w:val="Emphasis"/>
          <w:i w:val="0"/>
          <w:iCs w:val="0"/>
        </w:rPr>
        <w:t>Overview → Learn → Engage → Practice → Submit</w:t>
      </w:r>
    </w:p>
    <w:p w14:paraId="0E5DC731" w14:textId="77777777" w:rsidR="00867726" w:rsidRPr="00E06357" w:rsidRDefault="00867726" w:rsidP="004128C4">
      <w:pPr>
        <w:pStyle w:val="Heading2"/>
      </w:pPr>
      <w:r w:rsidRPr="00E06357">
        <w:rPr>
          <w:highlight w:val="darkRed"/>
        </w:rPr>
        <w:t>BEYOND WEEK 1</w:t>
      </w:r>
    </w:p>
    <w:p w14:paraId="3EAF4FFC" w14:textId="77777777" w:rsidR="00867726" w:rsidRPr="00D838BA" w:rsidRDefault="00867726" w:rsidP="00D838BA">
      <w:pPr>
        <w:pStyle w:val="Heading3"/>
      </w:pPr>
      <w:r w:rsidRPr="00D838BA">
        <w:t>Support Learning and Engagement</w:t>
      </w:r>
    </w:p>
    <w:p w14:paraId="669C3E53" w14:textId="0EADB4CC" w:rsidR="00867726" w:rsidRPr="00E06357" w:rsidRDefault="00867726" w:rsidP="00E06357">
      <w:pPr>
        <w:rPr>
          <w:rStyle w:val="Emphasis"/>
          <w:i w:val="0"/>
          <w:iCs w:val="0"/>
        </w:rPr>
      </w:pPr>
      <w:r w:rsidRPr="00E06357">
        <w:rPr>
          <w:rStyle w:val="Emphasis"/>
          <w:i w:val="0"/>
          <w:iCs w:val="0"/>
        </w:rPr>
        <w:t xml:space="preserve">Canvas is more than a place to store files. Use it to maintain presence, communication, and learning throughout the semester. </w:t>
      </w:r>
    </w:p>
    <w:p w14:paraId="130FF6CF" w14:textId="77777777" w:rsidR="00867726" w:rsidRPr="00E06357" w:rsidRDefault="00867726" w:rsidP="00E06357">
      <w:pPr>
        <w:pStyle w:val="Heading4"/>
      </w:pPr>
      <w:r w:rsidRPr="00E06357">
        <w:t>Ongoing Success Checklist</w:t>
      </w:r>
    </w:p>
    <w:p w14:paraId="667C11F4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sz w:val="20"/>
          <w:szCs w:val="20"/>
        </w:rPr>
        <w:t xml:space="preserve"> </w:t>
      </w:r>
      <w:r w:rsidRPr="00D838BA">
        <w:rPr>
          <w:rFonts w:cs="Segoe UI Symbol"/>
          <w:sz w:val="20"/>
          <w:szCs w:val="20"/>
        </w:rPr>
        <w:t>Post regular announcements</w:t>
      </w:r>
    </w:p>
    <w:p w14:paraId="40C9A4AB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Provide timely feedback</w:t>
      </w:r>
    </w:p>
    <w:p w14:paraId="12BF0499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Monitor participation</w:t>
      </w:r>
    </w:p>
    <w:p w14:paraId="45201834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Answer common student questions</w:t>
      </w:r>
    </w:p>
    <w:p w14:paraId="7B4D6CB0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Review analytics and course activity</w:t>
      </w:r>
    </w:p>
    <w:p w14:paraId="644F880F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Improve instructions and resources as needed</w:t>
      </w:r>
    </w:p>
    <w:p w14:paraId="5A23857C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Continue accessibility improvements</w:t>
      </w:r>
    </w:p>
    <w:p w14:paraId="18F56063" w14:textId="77777777" w:rsidR="00E06357" w:rsidRPr="00D838BA" w:rsidRDefault="00E06357" w:rsidP="00D838BA">
      <w:pPr>
        <w:spacing w:line="240" w:lineRule="auto"/>
        <w:ind w:left="180"/>
        <w:rPr>
          <w:rFonts w:ascii="Segoe UI Symbol" w:hAnsi="Segoe UI Symbol" w:cs="Segoe UI Symbol"/>
          <w:sz w:val="20"/>
          <w:szCs w:val="20"/>
        </w:rPr>
      </w:pPr>
    </w:p>
    <w:p w14:paraId="59C5DBDA" w14:textId="6B0E24F2" w:rsidR="00867726" w:rsidRPr="00E06357" w:rsidRDefault="00867726" w:rsidP="00E06357">
      <w:pPr>
        <w:rPr>
          <w:rStyle w:val="Emphasis"/>
          <w:i w:val="0"/>
          <w:iCs w:val="0"/>
          <w:sz w:val="22"/>
          <w:szCs w:val="22"/>
        </w:rPr>
      </w:pPr>
      <w:r w:rsidRPr="00E06357">
        <w:rPr>
          <w:b/>
          <w:bCs/>
        </w:rPr>
        <w:t>Remember:</w:t>
      </w:r>
      <w:r w:rsidR="00E06357" w:rsidRPr="00E06357">
        <w:rPr>
          <w:i/>
          <w:iCs/>
        </w:rPr>
        <w:t xml:space="preserve"> </w:t>
      </w:r>
      <w:r w:rsidRPr="00E06357">
        <w:rPr>
          <w:rStyle w:val="Emphasis"/>
          <w:i w:val="0"/>
          <w:iCs w:val="0"/>
          <w:sz w:val="22"/>
          <w:szCs w:val="22"/>
        </w:rPr>
        <w:t>Consistency matters more than perfection. Students benefit most when navigation, communication, and expectations remain predictable.</w:t>
      </w:r>
    </w:p>
    <w:p w14:paraId="31C4BEC7" w14:textId="77777777" w:rsidR="00867726" w:rsidRPr="00E06357" w:rsidRDefault="00867726" w:rsidP="00E06357">
      <w:pPr>
        <w:pStyle w:val="Heading4"/>
      </w:pPr>
      <w:r w:rsidRPr="00E06357">
        <w:t>Quick Self-Check</w:t>
      </w:r>
    </w:p>
    <w:p w14:paraId="63D7A145" w14:textId="77777777" w:rsidR="00867726" w:rsidRPr="004128C4" w:rsidRDefault="00867726" w:rsidP="00E06357">
      <w:pPr>
        <w:rPr>
          <w:b/>
          <w:bCs/>
        </w:rPr>
      </w:pPr>
      <w:r w:rsidRPr="004128C4">
        <w:rPr>
          <w:b/>
          <w:bCs/>
        </w:rPr>
        <w:t>Can students quickly find:</w:t>
      </w:r>
    </w:p>
    <w:p w14:paraId="6252D11F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E06357">
        <w:rPr>
          <w:rFonts w:ascii="Segoe UI Symbol" w:hAnsi="Segoe UI Symbol" w:cs="Segoe UI Symbol"/>
        </w:rPr>
        <w:t>☐</w:t>
      </w:r>
      <w:r w:rsidRPr="00E06357">
        <w:t xml:space="preserve"> </w:t>
      </w:r>
      <w:r w:rsidRPr="00D838BA">
        <w:rPr>
          <w:rFonts w:cs="Segoe UI Symbol"/>
          <w:sz w:val="20"/>
          <w:szCs w:val="20"/>
        </w:rPr>
        <w:t>What to do next?</w:t>
      </w:r>
    </w:p>
    <w:p w14:paraId="1E2D722C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What is due next?</w:t>
      </w:r>
    </w:p>
    <w:p w14:paraId="5081C8A4" w14:textId="77777777" w:rsidR="00867726" w:rsidRPr="00D838BA" w:rsidRDefault="00867726" w:rsidP="00D838BA">
      <w:pPr>
        <w:spacing w:line="240" w:lineRule="auto"/>
        <w:ind w:left="180"/>
        <w:rPr>
          <w:rFonts w:cs="Segoe UI Symbol"/>
          <w:sz w:val="20"/>
          <w:szCs w:val="20"/>
        </w:rPr>
      </w:pPr>
      <w:r w:rsidRPr="00D838BA">
        <w:rPr>
          <w:rFonts w:ascii="Segoe UI Symbol" w:hAnsi="Segoe UI Symbol" w:cs="Segoe UI Symbol"/>
          <w:sz w:val="20"/>
          <w:szCs w:val="20"/>
        </w:rPr>
        <w:t>☐</w:t>
      </w:r>
      <w:r w:rsidRPr="00D838BA">
        <w:rPr>
          <w:rFonts w:cs="Segoe UI Symbol"/>
          <w:sz w:val="20"/>
          <w:szCs w:val="20"/>
        </w:rPr>
        <w:t xml:space="preserve"> How to get help?</w:t>
      </w:r>
    </w:p>
    <w:p w14:paraId="230C2AD1" w14:textId="77777777" w:rsidR="00867726" w:rsidRPr="00E06357" w:rsidRDefault="00867726" w:rsidP="004128C4">
      <w:pPr>
        <w:pStyle w:val="Heading2"/>
      </w:pPr>
      <w:r w:rsidRPr="00E06357">
        <w:t>Faculty Commons &amp; Technology Support</w:t>
      </w:r>
    </w:p>
    <w:p w14:paraId="24D34C80" w14:textId="77777777" w:rsidR="00867726" w:rsidRPr="00E06357" w:rsidRDefault="00867726" w:rsidP="00E06357">
      <w:r w:rsidRPr="00E06357">
        <w:t>Need help with: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476"/>
        <w:gridCol w:w="3477"/>
        <w:gridCol w:w="3477"/>
      </w:tblGrid>
      <w:tr w:rsidR="005C55C3" w:rsidRPr="00E06357" w14:paraId="3199D222" w14:textId="77777777" w:rsidTr="00494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</w:tcPr>
          <w:p w14:paraId="5F1BD2DD" w14:textId="539FB288" w:rsidR="005C55C3" w:rsidRPr="00E06357" w:rsidRDefault="005C55C3" w:rsidP="00E06357">
            <w:r w:rsidRPr="00E06357">
              <w:t>Designing or Improving My Course</w:t>
            </w:r>
          </w:p>
        </w:tc>
        <w:tc>
          <w:tcPr>
            <w:tcW w:w="3477" w:type="dxa"/>
          </w:tcPr>
          <w:p w14:paraId="4975511C" w14:textId="516D1025" w:rsidR="005C55C3" w:rsidRPr="00E06357" w:rsidRDefault="005C55C3" w:rsidP="00E06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6357">
              <w:t>Canvas isn’t Working the Way I Expect</w:t>
            </w:r>
          </w:p>
        </w:tc>
        <w:tc>
          <w:tcPr>
            <w:tcW w:w="3477" w:type="dxa"/>
          </w:tcPr>
          <w:p w14:paraId="34B57D6F" w14:textId="642359C9" w:rsidR="005C55C3" w:rsidRPr="00E06357" w:rsidRDefault="005C55C3" w:rsidP="00E06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6357">
              <w:t>Password, Login, MFA, Computer, or Network Issues</w:t>
            </w:r>
          </w:p>
        </w:tc>
      </w:tr>
      <w:tr w:rsidR="005C55C3" w:rsidRPr="00E06357" w14:paraId="20D97C23" w14:textId="77777777" w:rsidTr="00494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</w:tcPr>
          <w:p w14:paraId="751F2EC7" w14:textId="33DA1E4B" w:rsidR="005C55C3" w:rsidRPr="00E06357" w:rsidRDefault="005C55C3" w:rsidP="00E06357">
            <w:pPr>
              <w:rPr>
                <w:b w:val="0"/>
                <w:bCs w:val="0"/>
              </w:rPr>
            </w:pPr>
            <w:r w:rsidRPr="00E06357">
              <w:rPr>
                <w:b w:val="0"/>
                <w:bCs w:val="0"/>
              </w:rPr>
              <w:t xml:space="preserve">Contact an </w:t>
            </w:r>
            <w:hyperlink r:id="rId12" w:history="1">
              <w:r w:rsidRPr="00E06357">
                <w:rPr>
                  <w:rStyle w:val="Hyperlink"/>
                  <w:color w:val="6D1226"/>
                </w:rPr>
                <w:t>Instructional Designer</w:t>
              </w:r>
            </w:hyperlink>
          </w:p>
        </w:tc>
        <w:tc>
          <w:tcPr>
            <w:tcW w:w="3477" w:type="dxa"/>
          </w:tcPr>
          <w:p w14:paraId="48526C9F" w14:textId="11AF4CFA" w:rsidR="005C55C3" w:rsidRPr="00E06357" w:rsidRDefault="005C55C3" w:rsidP="00E06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357">
              <w:t>Contact Canvas Help (24/7)</w:t>
            </w:r>
            <w:r w:rsidR="00494C01" w:rsidRPr="00E06357">
              <w:br/>
              <w:t>Chat, Call or Email from within Canvas</w:t>
            </w:r>
          </w:p>
        </w:tc>
        <w:tc>
          <w:tcPr>
            <w:tcW w:w="3477" w:type="dxa"/>
          </w:tcPr>
          <w:p w14:paraId="1D1DF1FF" w14:textId="350E3627" w:rsidR="005C55C3" w:rsidRPr="00E06357" w:rsidRDefault="005C55C3" w:rsidP="00E063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357">
              <w:t xml:space="preserve">Contact the </w:t>
            </w:r>
            <w:hyperlink r:id="rId13" w:history="1">
              <w:r w:rsidRPr="00E06357">
                <w:rPr>
                  <w:rStyle w:val="Hyperlink"/>
                  <w:b/>
                  <w:bCs/>
                  <w:color w:val="6D1226"/>
                </w:rPr>
                <w:t>TWU IT Service Desk</w:t>
              </w:r>
            </w:hyperlink>
          </w:p>
        </w:tc>
      </w:tr>
      <w:tr w:rsidR="00494C01" w:rsidRPr="00E06357" w14:paraId="34FA1813" w14:textId="77777777" w:rsidTr="00F56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gridSpan w:val="3"/>
          </w:tcPr>
          <w:p w14:paraId="7B061FAD" w14:textId="70FF86D3" w:rsidR="00494C01" w:rsidRPr="00E06357" w:rsidRDefault="00494C01" w:rsidP="00E06357">
            <w:r w:rsidRPr="00E06357">
              <w:t>Questions about teaching, pedagogy, workshops, or Professional Development?</w:t>
            </w:r>
            <w:r w:rsidRPr="00E06357">
              <w:br/>
            </w:r>
            <w:r w:rsidRPr="00E06357">
              <w:rPr>
                <w:b w:val="0"/>
                <w:bCs w:val="0"/>
                <w:i/>
                <w:iCs/>
              </w:rPr>
              <w:t>Start with the</w:t>
            </w:r>
            <w:r w:rsidRPr="00E06357">
              <w:rPr>
                <w:b w:val="0"/>
                <w:bCs w:val="0"/>
                <w:i/>
                <w:iCs/>
                <w:color w:val="6D1226"/>
              </w:rPr>
              <w:t xml:space="preserve"> </w:t>
            </w:r>
            <w:hyperlink r:id="rId14" w:history="1">
              <w:r w:rsidRPr="00E06357">
                <w:rPr>
                  <w:rStyle w:val="Hyperlink"/>
                  <w:i/>
                  <w:iCs/>
                  <w:color w:val="6D1226"/>
                  <w:sz w:val="22"/>
                  <w:szCs w:val="22"/>
                </w:rPr>
                <w:t>Faculty Commons</w:t>
              </w:r>
            </w:hyperlink>
            <w:r w:rsidRPr="00E06357">
              <w:rPr>
                <w:b w:val="0"/>
                <w:bCs w:val="0"/>
                <w:i/>
                <w:iCs/>
              </w:rPr>
              <w:t>. We will connect you with the right resources and experts.</w:t>
            </w:r>
          </w:p>
        </w:tc>
      </w:tr>
    </w:tbl>
    <w:p w14:paraId="2C406667" w14:textId="77777777" w:rsidR="00867726" w:rsidRPr="00E06357" w:rsidRDefault="00867726" w:rsidP="004128C4">
      <w:pPr>
        <w:pStyle w:val="Heading2"/>
      </w:pPr>
      <w:r w:rsidRPr="00E06357">
        <w:t>Final Reminder</w:t>
      </w:r>
    </w:p>
    <w:p w14:paraId="3DA53FE1" w14:textId="3BA5E78F" w:rsidR="00867726" w:rsidRPr="00E06357" w:rsidRDefault="00867726" w:rsidP="00E06357">
      <w:r w:rsidRPr="00E06357">
        <w:t>Day 1 = Access</w:t>
      </w:r>
      <w:r w:rsidRPr="00E06357">
        <w:br/>
        <w:t>Week 1 = Momentum</w:t>
      </w:r>
      <w:r w:rsidRPr="00E06357">
        <w:br/>
        <w:t>Beyond = Persistence</w:t>
      </w:r>
    </w:p>
    <w:p w14:paraId="2D29A211" w14:textId="77777777" w:rsidR="00E06357" w:rsidRPr="00E06357" w:rsidRDefault="00E06357" w:rsidP="00E06357">
      <w:pPr>
        <w:rPr>
          <w:rStyle w:val="IntenseEmphasis"/>
          <w:color w:val="6D1226"/>
          <w:sz w:val="22"/>
          <w:szCs w:val="22"/>
        </w:rPr>
      </w:pPr>
    </w:p>
    <w:p w14:paraId="07907900" w14:textId="547BD1BA" w:rsidR="00867726" w:rsidRPr="00E06357" w:rsidRDefault="00867726" w:rsidP="00E06357">
      <w:pPr>
        <w:rPr>
          <w:rStyle w:val="IntenseEmphasis"/>
          <w:b/>
          <w:bCs/>
          <w:color w:val="6D1226"/>
          <w:sz w:val="22"/>
          <w:szCs w:val="22"/>
        </w:rPr>
      </w:pPr>
      <w:r w:rsidRPr="00E06357">
        <w:rPr>
          <w:rStyle w:val="IntenseEmphasis"/>
          <w:b/>
          <w:bCs/>
          <w:color w:val="6D1226"/>
          <w:sz w:val="22"/>
          <w:szCs w:val="22"/>
        </w:rPr>
        <w:t xml:space="preserve">Start with a clear, functional course and continue improving it throughout the semester. </w:t>
      </w:r>
    </w:p>
    <w:sectPr w:rsidR="00867726" w:rsidRPr="00E06357" w:rsidSect="00122078">
      <w:pgSz w:w="12240" w:h="15840"/>
      <w:pgMar w:top="720" w:right="72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1225BE" w14:textId="77777777" w:rsidR="005635A4" w:rsidRDefault="005635A4" w:rsidP="00E06357">
      <w:r>
        <w:separator/>
      </w:r>
    </w:p>
  </w:endnote>
  <w:endnote w:type="continuationSeparator" w:id="0">
    <w:p w14:paraId="11D5F381" w14:textId="77777777" w:rsidR="005635A4" w:rsidRDefault="005635A4" w:rsidP="00E0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700000000000000"/>
    <w:charset w:val="4D"/>
    <w:family w:val="auto"/>
    <w:pitch w:val="variable"/>
    <w:sig w:usb0="A00002FF" w:usb1="4000247B" w:usb2="00000000" w:usb3="00000000" w:csb0="00000197" w:csb1="00000000"/>
  </w:font>
  <w:font w:name="Montserrat Medium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AE3610" w14:textId="77777777" w:rsidR="005635A4" w:rsidRDefault="005635A4" w:rsidP="00E06357">
      <w:r>
        <w:separator/>
      </w:r>
    </w:p>
  </w:footnote>
  <w:footnote w:type="continuationSeparator" w:id="0">
    <w:p w14:paraId="7823F5B7" w14:textId="77777777" w:rsidR="005635A4" w:rsidRDefault="005635A4" w:rsidP="00E0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6A1794"/>
    <w:multiLevelType w:val="multilevel"/>
    <w:tmpl w:val="5C3E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7038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26"/>
    <w:rsid w:val="00007F4F"/>
    <w:rsid w:val="00122078"/>
    <w:rsid w:val="002156FB"/>
    <w:rsid w:val="0021670A"/>
    <w:rsid w:val="00371CFA"/>
    <w:rsid w:val="003A4F39"/>
    <w:rsid w:val="004128C4"/>
    <w:rsid w:val="00463C5E"/>
    <w:rsid w:val="00494C01"/>
    <w:rsid w:val="005367D5"/>
    <w:rsid w:val="005635A4"/>
    <w:rsid w:val="005C55C3"/>
    <w:rsid w:val="00867726"/>
    <w:rsid w:val="00A31639"/>
    <w:rsid w:val="00B945EE"/>
    <w:rsid w:val="00C049E4"/>
    <w:rsid w:val="00D74ABB"/>
    <w:rsid w:val="00D838BA"/>
    <w:rsid w:val="00E0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04EE7"/>
  <w15:chartTrackingRefBased/>
  <w15:docId w15:val="{743C03C1-C0D6-4D54-84CD-68A739EE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357"/>
    <w:pPr>
      <w:spacing w:after="40"/>
    </w:pPr>
    <w:rPr>
      <w:rFonts w:ascii="Montserrat" w:hAnsi="Montserrat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5EE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bCs/>
      <w:color w:val="6D1226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28C4"/>
    <w:pPr>
      <w:keepNext/>
      <w:keepLines/>
      <w:spacing w:before="360" w:after="120"/>
      <w:outlineLvl w:val="1"/>
    </w:pPr>
    <w:rPr>
      <w:rFonts w:eastAsiaTheme="majorEastAsia" w:cstheme="majorBidi"/>
      <w:color w:val="FFFFFF" w:themeColor="background1"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38BA"/>
    <w:pPr>
      <w:outlineLvl w:val="2"/>
    </w:pPr>
    <w:rPr>
      <w:rFonts w:ascii="Montserrat Medium" w:hAnsi="Montserrat Medium"/>
      <w:color w:val="6D1226"/>
      <w:sz w:val="22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06357"/>
    <w:pPr>
      <w:keepNext/>
      <w:keepLines/>
      <w:spacing w:before="200" w:after="160"/>
      <w:outlineLvl w:val="3"/>
    </w:pPr>
    <w:rPr>
      <w:rFonts w:eastAsiaTheme="majorEastAsia" w:cstheme="majorBidi"/>
      <w:b/>
      <w:bCs/>
      <w:i/>
      <w:iCs/>
      <w:color w:val="6D1226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E06357"/>
    <w:pPr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5EE"/>
    <w:rPr>
      <w:rFonts w:ascii="Montserrat" w:eastAsiaTheme="majorEastAsia" w:hAnsi="Montserrat" w:cstheme="majorBidi"/>
      <w:b/>
      <w:bCs/>
      <w:color w:val="6D122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28C4"/>
    <w:rPr>
      <w:rFonts w:ascii="Montserrat" w:eastAsiaTheme="majorEastAsia" w:hAnsi="Montserrat" w:cstheme="majorBidi"/>
      <w:color w:val="FFFFFF" w:themeColor="background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838BA"/>
    <w:rPr>
      <w:rFonts w:ascii="Montserrat Medium" w:hAnsi="Montserrat Medium"/>
      <w:color w:val="6D122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06357"/>
    <w:rPr>
      <w:rFonts w:ascii="Montserrat" w:eastAsiaTheme="majorEastAsia" w:hAnsi="Montserrat" w:cstheme="majorBidi"/>
      <w:b/>
      <w:bCs/>
      <w:i/>
      <w:iCs/>
      <w:color w:val="6D1226"/>
      <w:sz w:val="21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06357"/>
    <w:rPr>
      <w:rFonts w:ascii="Montserrat" w:eastAsiaTheme="majorEastAsia" w:hAnsi="Montserrat" w:cstheme="majorBidi"/>
      <w:b/>
      <w:bCs/>
      <w:i/>
      <w:iCs/>
      <w:color w:val="6D122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7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77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72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67726"/>
    <w:rPr>
      <w:i/>
      <w:iCs/>
    </w:rPr>
  </w:style>
  <w:style w:type="table" w:styleId="TableGrid">
    <w:name w:val="Table Grid"/>
    <w:basedOn w:val="TableNormal"/>
    <w:uiPriority w:val="39"/>
    <w:rsid w:val="00D7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494C0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494C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2207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4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5EE"/>
  </w:style>
  <w:style w:type="paragraph" w:styleId="Footer">
    <w:name w:val="footer"/>
    <w:basedOn w:val="Normal"/>
    <w:link w:val="FooterChar"/>
    <w:uiPriority w:val="99"/>
    <w:unhideWhenUsed/>
    <w:rsid w:val="00B94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u.edu/technology/it-service-des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wu.edu/faculty-commons/consultations/instructional-designer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cultyCommons@t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BE580D4F0474CBCC7DCC9F154D364" ma:contentTypeVersion="16" ma:contentTypeDescription="Create a new document." ma:contentTypeScope="" ma:versionID="8128722db70adb7ec83babe701cbe6c7">
  <xsd:schema xmlns:xsd="http://www.w3.org/2001/XMLSchema" xmlns:xs="http://www.w3.org/2001/XMLSchema" xmlns:p="http://schemas.microsoft.com/office/2006/metadata/properties" xmlns:ns3="fae7ae36-6426-43f2-947a-cae96d608305" xmlns:ns4="770b53f8-0b28-4252-af14-773b0e423678" targetNamespace="http://schemas.microsoft.com/office/2006/metadata/properties" ma:root="true" ma:fieldsID="073469ef103cf589cfb7a32a5ad309d9" ns3:_="" ns4:_="">
    <xsd:import namespace="fae7ae36-6426-43f2-947a-cae96d608305"/>
    <xsd:import namespace="770b53f8-0b28-4252-af14-773b0e4236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7ae36-6426-43f2-947a-cae96d608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b53f8-0b28-4252-af14-773b0e4236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e7ae36-6426-43f2-947a-cae96d608305" xsi:nil="true"/>
  </documentManagement>
</p:properties>
</file>

<file path=customXml/itemProps1.xml><?xml version="1.0" encoding="utf-8"?>
<ds:datastoreItem xmlns:ds="http://schemas.openxmlformats.org/officeDocument/2006/customXml" ds:itemID="{7E36D87A-03AC-429A-9B91-1334456F6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28519-D341-4C9A-81B7-0B0CA958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7ae36-6426-43f2-947a-cae96d608305"/>
    <ds:schemaRef ds:uri="770b53f8-0b28-4252-af14-773b0e423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18332-AF0C-4D11-8AA9-7DFCF2C525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E5A335-26EB-47B0-9391-05DC1751E01D}">
  <ds:schemaRefs>
    <ds:schemaRef ds:uri="http://schemas.microsoft.com/office/2006/metadata/properties"/>
    <ds:schemaRef ds:uri="http://schemas.microsoft.com/office/infopath/2007/PartnerControls"/>
    <ds:schemaRef ds:uri="fae7ae36-6426-43f2-947a-cae96d6083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Woman's University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Allison</dc:creator>
  <cp:keywords/>
  <dc:description/>
  <cp:lastModifiedBy>Creeach, Marli</cp:lastModifiedBy>
  <cp:revision>4</cp:revision>
  <cp:lastPrinted>2026-08-18T18:53:00Z</cp:lastPrinted>
  <dcterms:created xsi:type="dcterms:W3CDTF">2026-08-18T20:54:00Z</dcterms:created>
  <dcterms:modified xsi:type="dcterms:W3CDTF">2026-08-18T21:18:00Z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0x010100392BE580D4F0474CBCC7DCC9F154D364</vt:lpwstr>
  </property>
</Properties>
</file>