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E26CD" w14:textId="77777777" w:rsidR="00855726" w:rsidRPr="0054224D" w:rsidRDefault="00BF52F0" w:rsidP="0007221B">
      <w:pPr>
        <w:rPr>
          <w:rFonts w:cs="Arial"/>
          <w:b/>
          <w:szCs w:val="24"/>
        </w:rPr>
      </w:pPr>
      <w:r w:rsidRPr="0054224D">
        <w:rPr>
          <w:rFonts w:cs="Arial"/>
          <w:noProof/>
          <w:szCs w:val="24"/>
        </w:rPr>
        <w:drawing>
          <wp:inline distT="0" distB="0" distL="0" distR="0" wp14:anchorId="759076B3" wp14:editId="30D53032">
            <wp:extent cx="6384290" cy="767080"/>
            <wp:effectExtent l="0" t="0" r="0" b="0"/>
            <wp:docPr id="2" name="Picture 2" descr="Texas Woman's University Header and Logo" title="Texas Woman's University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TWU-0008_Lockups_horiz_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4290" cy="767080"/>
                    </a:xfrm>
                    <a:prstGeom prst="rect">
                      <a:avLst/>
                    </a:prstGeom>
                    <a:noFill/>
                    <a:ln>
                      <a:noFill/>
                    </a:ln>
                  </pic:spPr>
                </pic:pic>
              </a:graphicData>
            </a:graphic>
          </wp:inline>
        </w:drawing>
      </w:r>
    </w:p>
    <w:p w14:paraId="58198230" w14:textId="24D47F82" w:rsidR="00AA1A4D" w:rsidRPr="0054224D" w:rsidRDefault="00BA29F8" w:rsidP="003939DC">
      <w:pPr>
        <w:pStyle w:val="Heading1"/>
        <w:spacing w:before="480" w:after="400"/>
        <w:rPr>
          <w:sz w:val="40"/>
          <w:szCs w:val="24"/>
        </w:rPr>
      </w:pPr>
      <w:r w:rsidRPr="0054224D">
        <w:rPr>
          <w:sz w:val="40"/>
          <w:szCs w:val="24"/>
        </w:rPr>
        <w:t>SYLLABUS</w:t>
      </w:r>
    </w:p>
    <w:p w14:paraId="65A45B14" w14:textId="01AE40B0" w:rsidR="009C0E0A" w:rsidRPr="00B052E0" w:rsidRDefault="00AA1A4D" w:rsidP="001365F1">
      <w:pPr>
        <w:spacing w:after="400"/>
        <w:jc w:val="center"/>
        <w:rPr>
          <w:rFonts w:cs="Arial"/>
          <w:i/>
          <w:szCs w:val="24"/>
        </w:rPr>
      </w:pPr>
      <w:r w:rsidRPr="00B052E0">
        <w:rPr>
          <w:rFonts w:cs="Arial"/>
          <w:i/>
          <w:szCs w:val="24"/>
        </w:rPr>
        <w:t>In the event of a significant disruption of course activities because of an extrao</w:t>
      </w:r>
      <w:r w:rsidR="00B052E0">
        <w:rPr>
          <w:rFonts w:cs="Arial"/>
          <w:i/>
          <w:szCs w:val="24"/>
        </w:rPr>
        <w:t xml:space="preserve">rdinary environmental situation, </w:t>
      </w:r>
      <w:r w:rsidRPr="00B052E0">
        <w:rPr>
          <w:rFonts w:cs="Arial"/>
          <w:i/>
          <w:szCs w:val="24"/>
        </w:rPr>
        <w:t>this syllabus is subject to change. Any and all changes will be communicated with students in as timely a manner as the situation allows.</w:t>
      </w:r>
    </w:p>
    <w:p w14:paraId="6D4700D4" w14:textId="77777777" w:rsidR="002D64BB" w:rsidRPr="0054224D" w:rsidRDefault="002D64BB" w:rsidP="002D64BB">
      <w:pPr>
        <w:rPr>
          <w:rFonts w:cs="Arial"/>
          <w:b/>
          <w:szCs w:val="24"/>
        </w:rPr>
        <w:sectPr w:rsidR="002D64BB" w:rsidRPr="0054224D" w:rsidSect="0062326F">
          <w:footerReference w:type="default" r:id="rId10"/>
          <w:pgSz w:w="12240" w:h="15840"/>
          <w:pgMar w:top="1080" w:right="1080" w:bottom="720" w:left="1080" w:header="720" w:footer="432" w:gutter="0"/>
          <w:cols w:space="720"/>
          <w:docGrid w:linePitch="360"/>
        </w:sectPr>
      </w:pPr>
    </w:p>
    <w:p w14:paraId="57F7BACD" w14:textId="0455C6D8" w:rsidR="002D64BB" w:rsidRPr="0054224D" w:rsidRDefault="002F32B8" w:rsidP="002D64BB">
      <w:pPr>
        <w:rPr>
          <w:rFonts w:cs="Arial"/>
          <w:szCs w:val="24"/>
        </w:rPr>
      </w:pPr>
      <w:r w:rsidRPr="0054224D">
        <w:rPr>
          <w:rFonts w:cs="Arial"/>
          <w:b/>
          <w:szCs w:val="24"/>
        </w:rPr>
        <w:t>Semester:</w:t>
      </w:r>
      <w:r w:rsidR="004764E9" w:rsidRPr="0054224D">
        <w:rPr>
          <w:rFonts w:cs="Arial"/>
          <w:szCs w:val="24"/>
        </w:rPr>
        <w:t xml:space="preserve"> </w:t>
      </w:r>
      <w:sdt>
        <w:sdtPr>
          <w:rPr>
            <w:rFonts w:cs="Arial"/>
            <w:szCs w:val="24"/>
          </w:rPr>
          <w:id w:val="-2077733728"/>
          <w:placeholder>
            <w:docPart w:val="2C939B6C4DBD4C3083173BEC602649B0"/>
          </w:placeholder>
          <w:showingPlcHdr/>
        </w:sdtPr>
        <w:sdtContent>
          <w:r w:rsidR="002A3793" w:rsidRPr="00A371B2">
            <w:rPr>
              <w:rStyle w:val="PlaceholderText"/>
              <w:rFonts w:cs="Arial"/>
              <w:i/>
              <w:color w:val="747474"/>
              <w:sz w:val="22"/>
            </w:rPr>
            <w:t>Click here to enter text.</w:t>
          </w:r>
        </w:sdtContent>
      </w:sdt>
    </w:p>
    <w:p w14:paraId="55C638FE" w14:textId="78749E81" w:rsidR="002D64BB" w:rsidRPr="0054224D" w:rsidRDefault="004764E9" w:rsidP="002D64BB">
      <w:pPr>
        <w:rPr>
          <w:rStyle w:val="TextfieldChar"/>
          <w:rFonts w:cs="Arial"/>
          <w:sz w:val="24"/>
          <w:szCs w:val="24"/>
        </w:rPr>
      </w:pPr>
      <w:r w:rsidRPr="0054224D">
        <w:rPr>
          <w:rFonts w:cs="Arial"/>
          <w:b/>
          <w:szCs w:val="24"/>
        </w:rPr>
        <w:t>Course Prefix:</w:t>
      </w:r>
      <w:r w:rsidRPr="0054224D">
        <w:rPr>
          <w:rFonts w:cs="Arial"/>
          <w:szCs w:val="24"/>
        </w:rPr>
        <w:t xml:space="preserve"> </w:t>
      </w:r>
      <w:sdt>
        <w:sdtPr>
          <w:rPr>
            <w:rFonts w:cs="Arial"/>
            <w:szCs w:val="24"/>
          </w:rPr>
          <w:id w:val="129603893"/>
          <w:placeholder>
            <w:docPart w:val="4F81C026341442C0A3B87D013616EDAA"/>
          </w:placeholder>
          <w:showingPlcHdr/>
        </w:sdtPr>
        <w:sdtContent>
          <w:r w:rsidR="002A3793" w:rsidRPr="00A371B2">
            <w:rPr>
              <w:rStyle w:val="PlaceholderText"/>
              <w:rFonts w:cs="Arial"/>
              <w:i/>
              <w:color w:val="747474"/>
              <w:sz w:val="22"/>
            </w:rPr>
            <w:t>Click here to enter text.</w:t>
          </w:r>
        </w:sdtContent>
      </w:sdt>
    </w:p>
    <w:p w14:paraId="30853F0B" w14:textId="57EDF564" w:rsidR="002D64BB" w:rsidRPr="0054224D" w:rsidRDefault="004764E9" w:rsidP="002D64BB">
      <w:pPr>
        <w:rPr>
          <w:rStyle w:val="TextfieldChar"/>
          <w:rFonts w:cs="Arial"/>
          <w:sz w:val="24"/>
          <w:szCs w:val="24"/>
        </w:rPr>
      </w:pPr>
      <w:r w:rsidRPr="0054224D">
        <w:rPr>
          <w:rFonts w:cs="Arial"/>
          <w:b/>
          <w:szCs w:val="24"/>
        </w:rPr>
        <w:t xml:space="preserve">Year: </w:t>
      </w:r>
      <w:sdt>
        <w:sdtPr>
          <w:rPr>
            <w:rFonts w:cs="Arial"/>
            <w:szCs w:val="24"/>
          </w:rPr>
          <w:id w:val="1447899296"/>
          <w:placeholder>
            <w:docPart w:val="41ED7A6C333D4DA2B36B2B7EA2E945BE"/>
          </w:placeholder>
          <w:showingPlcHdr/>
        </w:sdtPr>
        <w:sdtContent>
          <w:r w:rsidR="002A3793" w:rsidRPr="00A371B2">
            <w:rPr>
              <w:rStyle w:val="PlaceholderText"/>
              <w:rFonts w:cs="Arial"/>
              <w:i/>
              <w:color w:val="383838"/>
              <w:sz w:val="22"/>
            </w:rPr>
            <w:t>Click here to enter text.</w:t>
          </w:r>
        </w:sdtContent>
      </w:sdt>
    </w:p>
    <w:p w14:paraId="0BA0E921" w14:textId="21C6E6A2" w:rsidR="002D64BB" w:rsidRPr="0054224D" w:rsidRDefault="004764E9" w:rsidP="004764E9">
      <w:pPr>
        <w:rPr>
          <w:rFonts w:cs="Arial"/>
          <w:szCs w:val="24"/>
        </w:rPr>
        <w:sectPr w:rsidR="002D64BB" w:rsidRPr="0054224D" w:rsidSect="00655596">
          <w:type w:val="continuous"/>
          <w:pgSz w:w="12240" w:h="15840"/>
          <w:pgMar w:top="1080" w:right="1080" w:bottom="720" w:left="1080" w:header="720" w:footer="432" w:gutter="0"/>
          <w:cols w:num="2" w:space="360"/>
          <w:docGrid w:linePitch="360"/>
        </w:sectPr>
      </w:pPr>
      <w:r w:rsidRPr="0054224D">
        <w:rPr>
          <w:rFonts w:cs="Arial"/>
          <w:b/>
          <w:szCs w:val="24"/>
        </w:rPr>
        <w:t>Course #:</w:t>
      </w:r>
      <w:r w:rsidR="002A3793" w:rsidRPr="0054224D">
        <w:rPr>
          <w:rFonts w:cs="Arial"/>
          <w:szCs w:val="24"/>
        </w:rPr>
        <w:t xml:space="preserve"> </w:t>
      </w:r>
      <w:sdt>
        <w:sdtPr>
          <w:rPr>
            <w:rFonts w:cs="Arial"/>
            <w:szCs w:val="24"/>
          </w:rPr>
          <w:id w:val="1387759384"/>
          <w:placeholder>
            <w:docPart w:val="DEF59AA65B7B43DB82084C642633516A"/>
          </w:placeholder>
          <w:showingPlcHdr/>
        </w:sdtPr>
        <w:sdtContent>
          <w:r w:rsidR="002A3793" w:rsidRPr="00A371B2">
            <w:rPr>
              <w:rStyle w:val="PlaceholderText"/>
              <w:rFonts w:cs="Arial"/>
              <w:i/>
              <w:color w:val="505050"/>
              <w:sz w:val="22"/>
            </w:rPr>
            <w:t>Click here to enter text.</w:t>
          </w:r>
        </w:sdtContent>
      </w:sdt>
    </w:p>
    <w:p w14:paraId="28C48F1E" w14:textId="415E8EF0" w:rsidR="00594009" w:rsidRPr="0054224D" w:rsidRDefault="00594009" w:rsidP="00594009">
      <w:pPr>
        <w:rPr>
          <w:rFonts w:cs="Arial"/>
        </w:rPr>
      </w:pPr>
      <w:r w:rsidRPr="0054224D">
        <w:rPr>
          <w:rFonts w:cs="Arial"/>
          <w:b/>
          <w:szCs w:val="24"/>
        </w:rPr>
        <w:t>C</w:t>
      </w:r>
      <w:r w:rsidR="004764E9" w:rsidRPr="0054224D">
        <w:rPr>
          <w:rFonts w:cs="Arial"/>
          <w:b/>
          <w:szCs w:val="24"/>
        </w:rPr>
        <w:t>ourse Title:</w:t>
      </w:r>
      <w:r w:rsidR="004764E9" w:rsidRPr="0054224D">
        <w:rPr>
          <w:rFonts w:cs="Arial"/>
          <w:szCs w:val="24"/>
        </w:rPr>
        <w:t xml:space="preserve"> </w:t>
      </w:r>
      <w:sdt>
        <w:sdtPr>
          <w:rPr>
            <w:rFonts w:cs="Arial"/>
            <w:szCs w:val="24"/>
          </w:rPr>
          <w:id w:val="1352607421"/>
          <w:placeholder>
            <w:docPart w:val="1A2619460D034FDDABB83DD0AD74A551"/>
          </w:placeholder>
          <w:showingPlcHdr/>
        </w:sdtPr>
        <w:sdtContent>
          <w:r w:rsidR="002A3793" w:rsidRPr="00A371B2">
            <w:rPr>
              <w:rStyle w:val="PlaceholderText"/>
              <w:rFonts w:cs="Arial"/>
              <w:i/>
              <w:color w:val="505050"/>
              <w:sz w:val="22"/>
            </w:rPr>
            <w:t>Click here to enter text.</w:t>
          </w:r>
        </w:sdtContent>
      </w:sdt>
    </w:p>
    <w:p w14:paraId="732A747C" w14:textId="65174F19" w:rsidR="003C3154" w:rsidRPr="0054224D" w:rsidRDefault="00CD7AE2" w:rsidP="004764E9">
      <w:pPr>
        <w:pStyle w:val="Heading2"/>
        <w:spacing w:after="100"/>
        <w:rPr>
          <w:sz w:val="32"/>
        </w:rPr>
      </w:pPr>
      <w:r w:rsidRPr="0054224D">
        <w:rPr>
          <w:sz w:val="32"/>
        </w:rPr>
        <w:t>Course Description and Overview</w:t>
      </w:r>
    </w:p>
    <w:sdt>
      <w:sdtPr>
        <w:rPr>
          <w:rFonts w:cs="Arial"/>
        </w:rPr>
        <w:id w:val="1008409072"/>
        <w:placeholder>
          <w:docPart w:val="D079ED5DC987437486EFE83D7879C28E"/>
        </w:placeholder>
        <w:showingPlcHdr/>
        <w15:appearance w15:val="hidden"/>
      </w:sdtPr>
      <w:sdtContent>
        <w:p w14:paraId="2CB6EC2E" w14:textId="77777777" w:rsidR="00C0096B" w:rsidRPr="0054224D" w:rsidRDefault="00C0096B" w:rsidP="00C0096B">
          <w:pPr>
            <w:rPr>
              <w:rFonts w:cs="Arial"/>
            </w:rPr>
          </w:pPr>
          <w:r w:rsidRPr="00A371B2">
            <w:rPr>
              <w:rStyle w:val="Textentry"/>
              <w:rFonts w:ascii="Arial" w:hAnsi="Arial" w:cs="Arial"/>
              <w:i/>
              <w:color w:val="505050"/>
              <w:sz w:val="22"/>
            </w:rPr>
            <w:t>Click here to enter text.</w:t>
          </w:r>
        </w:p>
      </w:sdtContent>
    </w:sdt>
    <w:p w14:paraId="5D0EDAF9" w14:textId="2D75175C" w:rsidR="000532F7" w:rsidRPr="0054224D" w:rsidRDefault="000532F7" w:rsidP="00EA4433">
      <w:pPr>
        <w:spacing w:before="200"/>
        <w:rPr>
          <w:rFonts w:cs="Arial"/>
          <w:szCs w:val="24"/>
        </w:rPr>
      </w:pPr>
      <w:r w:rsidRPr="0054224D">
        <w:rPr>
          <w:rFonts w:cs="Arial"/>
          <w:szCs w:val="24"/>
        </w:rPr>
        <w:t>Meets:</w:t>
      </w:r>
    </w:p>
    <w:p w14:paraId="1DF361FE" w14:textId="77777777" w:rsidR="000532F7" w:rsidRPr="0054224D" w:rsidRDefault="000532F7" w:rsidP="000532F7">
      <w:pPr>
        <w:rPr>
          <w:rFonts w:cs="Arial"/>
          <w:b/>
          <w:i/>
          <w:szCs w:val="24"/>
        </w:rPr>
      </w:pPr>
      <w:r w:rsidRPr="0054224D">
        <w:rPr>
          <w:rFonts w:cs="Arial"/>
          <w:b/>
          <w:i/>
          <w:szCs w:val="24"/>
          <w:highlight w:val="lightGray"/>
        </w:rPr>
        <w:t>Delete all that do not apply:</w:t>
      </w:r>
    </w:p>
    <w:p w14:paraId="1D031774" w14:textId="15A68F93" w:rsidR="000532F7" w:rsidRPr="0054224D" w:rsidRDefault="000532F7" w:rsidP="000532F7">
      <w:pPr>
        <w:pStyle w:val="ListParagraph"/>
        <w:numPr>
          <w:ilvl w:val="0"/>
          <w:numId w:val="1"/>
        </w:numPr>
        <w:rPr>
          <w:rFonts w:cs="Arial"/>
          <w:szCs w:val="24"/>
        </w:rPr>
      </w:pPr>
      <w:r w:rsidRPr="0054224D">
        <w:rPr>
          <w:rFonts w:cs="Arial"/>
          <w:szCs w:val="24"/>
        </w:rPr>
        <w:t>Core Curriculum Requirements</w:t>
      </w:r>
    </w:p>
    <w:p w14:paraId="1AA7903D" w14:textId="77777777" w:rsidR="00E30BDD" w:rsidRPr="0054224D" w:rsidRDefault="00E30BDD" w:rsidP="00E30BDD">
      <w:pPr>
        <w:pStyle w:val="ListParagraph"/>
        <w:numPr>
          <w:ilvl w:val="0"/>
          <w:numId w:val="1"/>
        </w:numPr>
        <w:rPr>
          <w:rFonts w:cs="Arial"/>
          <w:szCs w:val="24"/>
        </w:rPr>
      </w:pPr>
      <w:r w:rsidRPr="0054224D">
        <w:rPr>
          <w:rFonts w:cs="Arial"/>
          <w:szCs w:val="24"/>
        </w:rPr>
        <w:t>Global Perspective Requirements</w:t>
      </w:r>
    </w:p>
    <w:p w14:paraId="2955387F" w14:textId="77777777" w:rsidR="00E30BDD" w:rsidRPr="0054224D" w:rsidRDefault="00E30BDD" w:rsidP="00E30BDD">
      <w:pPr>
        <w:pStyle w:val="ListParagraph"/>
        <w:numPr>
          <w:ilvl w:val="0"/>
          <w:numId w:val="1"/>
        </w:numPr>
        <w:rPr>
          <w:rFonts w:cs="Arial"/>
          <w:szCs w:val="24"/>
        </w:rPr>
      </w:pPr>
      <w:r w:rsidRPr="0054224D">
        <w:rPr>
          <w:rFonts w:cs="Arial"/>
          <w:szCs w:val="24"/>
        </w:rPr>
        <w:t>Major Requirements</w:t>
      </w:r>
    </w:p>
    <w:p w14:paraId="45652CCA" w14:textId="194F3B79" w:rsidR="00E30BDD" w:rsidRPr="0054224D" w:rsidRDefault="00E30BDD" w:rsidP="00E30BDD">
      <w:pPr>
        <w:pStyle w:val="ListParagraph"/>
        <w:numPr>
          <w:ilvl w:val="0"/>
          <w:numId w:val="1"/>
        </w:numPr>
        <w:rPr>
          <w:rFonts w:cs="Arial"/>
          <w:szCs w:val="24"/>
        </w:rPr>
      </w:pPr>
      <w:r w:rsidRPr="0054224D">
        <w:rPr>
          <w:rFonts w:cs="Arial"/>
          <w:szCs w:val="24"/>
        </w:rPr>
        <w:t>Elective Requirements</w:t>
      </w:r>
    </w:p>
    <w:p w14:paraId="1ADDBC4D" w14:textId="7E827382" w:rsidR="00723A53" w:rsidRPr="0054224D" w:rsidRDefault="00235B65" w:rsidP="00723A53">
      <w:pPr>
        <w:pStyle w:val="ListParagraph"/>
        <w:numPr>
          <w:ilvl w:val="0"/>
          <w:numId w:val="1"/>
        </w:numPr>
        <w:spacing w:before="400" w:after="200"/>
        <w:rPr>
          <w:rFonts w:cs="Arial"/>
          <w:szCs w:val="24"/>
        </w:rPr>
      </w:pPr>
      <w:r w:rsidRPr="0054224D">
        <w:rPr>
          <w:rFonts w:cs="Arial"/>
          <w:szCs w:val="24"/>
        </w:rPr>
        <w:t>Research Tools Requirement</w:t>
      </w:r>
    </w:p>
    <w:p w14:paraId="1492A5CC" w14:textId="625B3608" w:rsidR="00723A53" w:rsidRPr="0054224D" w:rsidRDefault="00723A53" w:rsidP="007C73D3">
      <w:pPr>
        <w:pStyle w:val="Heading2"/>
        <w:spacing w:after="100"/>
        <w:rPr>
          <w:sz w:val="32"/>
        </w:rPr>
      </w:pPr>
      <w:r w:rsidRPr="0054224D">
        <w:rPr>
          <w:sz w:val="32"/>
        </w:rPr>
        <w:t>Faculty Contact Information</w:t>
      </w:r>
    </w:p>
    <w:p w14:paraId="030989CD" w14:textId="37516A07" w:rsidR="000532F7" w:rsidRPr="0054224D" w:rsidRDefault="004764E9" w:rsidP="000532F7">
      <w:pPr>
        <w:rPr>
          <w:rFonts w:cs="Arial"/>
          <w:szCs w:val="24"/>
        </w:rPr>
      </w:pPr>
      <w:r w:rsidRPr="0054224D">
        <w:rPr>
          <w:rFonts w:cs="Arial"/>
          <w:b/>
          <w:szCs w:val="24"/>
        </w:rPr>
        <w:t>Name of Instructor:</w:t>
      </w:r>
      <w:r w:rsidR="002A3793" w:rsidRPr="0054224D">
        <w:rPr>
          <w:rFonts w:cs="Arial"/>
          <w:szCs w:val="24"/>
        </w:rPr>
        <w:t xml:space="preserve"> </w:t>
      </w:r>
      <w:sdt>
        <w:sdtPr>
          <w:rPr>
            <w:rFonts w:cs="Arial"/>
            <w:szCs w:val="24"/>
          </w:rPr>
          <w:id w:val="-1119687672"/>
          <w:placeholder>
            <w:docPart w:val="AFBB301D0A494576B028760164F776F3"/>
          </w:placeholder>
          <w:showingPlcHdr/>
        </w:sdtPr>
        <w:sdtContent>
          <w:r w:rsidR="002A3793" w:rsidRPr="00A371B2">
            <w:rPr>
              <w:rStyle w:val="PlaceholderText"/>
              <w:rFonts w:cs="Arial"/>
              <w:i/>
              <w:color w:val="747474"/>
              <w:sz w:val="22"/>
            </w:rPr>
            <w:t>Click here to enter text.</w:t>
          </w:r>
        </w:sdtContent>
      </w:sdt>
    </w:p>
    <w:p w14:paraId="1FF828DC" w14:textId="1ADED901" w:rsidR="000532F7" w:rsidRPr="0054224D" w:rsidRDefault="000532F7" w:rsidP="000532F7">
      <w:pPr>
        <w:rPr>
          <w:rFonts w:cs="Arial"/>
          <w:szCs w:val="24"/>
        </w:rPr>
      </w:pPr>
      <w:r w:rsidRPr="0054224D">
        <w:rPr>
          <w:rFonts w:cs="Arial"/>
          <w:b/>
          <w:szCs w:val="24"/>
        </w:rPr>
        <w:t>Office Location:</w:t>
      </w:r>
      <w:r w:rsidR="004764E9" w:rsidRPr="0054224D">
        <w:rPr>
          <w:rFonts w:cs="Arial"/>
          <w:szCs w:val="24"/>
        </w:rPr>
        <w:t xml:space="preserve"> </w:t>
      </w:r>
      <w:sdt>
        <w:sdtPr>
          <w:rPr>
            <w:rFonts w:cs="Arial"/>
            <w:szCs w:val="24"/>
          </w:rPr>
          <w:id w:val="19129744"/>
          <w:placeholder>
            <w:docPart w:val="F45E0D54917244F38B3A3F21341473C6"/>
          </w:placeholder>
          <w:showingPlcHdr/>
        </w:sdtPr>
        <w:sdtContent>
          <w:r w:rsidR="002A3793" w:rsidRPr="00A371B2">
            <w:rPr>
              <w:rStyle w:val="PlaceholderText"/>
              <w:rFonts w:cs="Arial"/>
              <w:i/>
              <w:color w:val="747474"/>
              <w:sz w:val="22"/>
            </w:rPr>
            <w:t>Click here to enter text.</w:t>
          </w:r>
        </w:sdtContent>
      </w:sdt>
    </w:p>
    <w:p w14:paraId="0E4439EC" w14:textId="00C57676" w:rsidR="000532F7" w:rsidRPr="0054224D" w:rsidRDefault="000532F7" w:rsidP="000532F7">
      <w:pPr>
        <w:rPr>
          <w:rFonts w:cs="Arial"/>
          <w:szCs w:val="24"/>
        </w:rPr>
      </w:pPr>
      <w:r w:rsidRPr="0054224D">
        <w:rPr>
          <w:rFonts w:cs="Arial"/>
          <w:b/>
          <w:szCs w:val="24"/>
        </w:rPr>
        <w:t>Phone Number:</w:t>
      </w:r>
      <w:r w:rsidR="004764E9" w:rsidRPr="0054224D">
        <w:rPr>
          <w:rFonts w:cs="Arial"/>
          <w:szCs w:val="24"/>
        </w:rPr>
        <w:t xml:space="preserve"> </w:t>
      </w:r>
      <w:sdt>
        <w:sdtPr>
          <w:rPr>
            <w:rFonts w:cs="Arial"/>
            <w:szCs w:val="24"/>
          </w:rPr>
          <w:id w:val="-1321731352"/>
          <w:placeholder>
            <w:docPart w:val="2366722E71FB443590CD210DC2A5DD70"/>
          </w:placeholder>
          <w:showingPlcHdr/>
        </w:sdtPr>
        <w:sdtContent>
          <w:r w:rsidR="002A3793" w:rsidRPr="00A371B2">
            <w:rPr>
              <w:rStyle w:val="PlaceholderText"/>
              <w:rFonts w:cs="Arial"/>
              <w:i/>
              <w:color w:val="747474"/>
              <w:sz w:val="22"/>
            </w:rPr>
            <w:t>Click here to enter text.</w:t>
          </w:r>
        </w:sdtContent>
      </w:sdt>
    </w:p>
    <w:p w14:paraId="6A6ECD7A" w14:textId="310D5E63" w:rsidR="000532F7" w:rsidRPr="0054224D" w:rsidRDefault="000532F7" w:rsidP="000532F7">
      <w:pPr>
        <w:rPr>
          <w:rFonts w:cs="Arial"/>
          <w:szCs w:val="24"/>
        </w:rPr>
      </w:pPr>
      <w:r w:rsidRPr="0054224D">
        <w:rPr>
          <w:rFonts w:cs="Arial"/>
          <w:b/>
          <w:szCs w:val="24"/>
        </w:rPr>
        <w:t>Office Hours:</w:t>
      </w:r>
      <w:r w:rsidR="004764E9" w:rsidRPr="0054224D">
        <w:rPr>
          <w:rFonts w:cs="Arial"/>
          <w:szCs w:val="24"/>
        </w:rPr>
        <w:t xml:space="preserve"> </w:t>
      </w:r>
      <w:sdt>
        <w:sdtPr>
          <w:rPr>
            <w:rFonts w:cs="Arial"/>
            <w:szCs w:val="24"/>
          </w:rPr>
          <w:id w:val="1124960794"/>
          <w:placeholder>
            <w:docPart w:val="8524EE3CE8A648C999FDB12AA4196D2C"/>
          </w:placeholder>
          <w:showingPlcHdr/>
        </w:sdtPr>
        <w:sdtContent>
          <w:r w:rsidR="002A3793" w:rsidRPr="00A371B2">
            <w:rPr>
              <w:rStyle w:val="PlaceholderText"/>
              <w:rFonts w:cs="Arial"/>
              <w:i/>
              <w:color w:val="747474"/>
              <w:sz w:val="22"/>
            </w:rPr>
            <w:t>Click here to enter text.</w:t>
          </w:r>
        </w:sdtContent>
      </w:sdt>
    </w:p>
    <w:p w14:paraId="37CDAABF" w14:textId="00B76B32" w:rsidR="000532F7" w:rsidRPr="0054224D" w:rsidRDefault="000532F7" w:rsidP="000532F7">
      <w:pPr>
        <w:rPr>
          <w:rFonts w:cs="Arial"/>
          <w:szCs w:val="24"/>
        </w:rPr>
      </w:pPr>
      <w:r w:rsidRPr="0054224D">
        <w:rPr>
          <w:rFonts w:cs="Arial"/>
          <w:b/>
          <w:szCs w:val="24"/>
        </w:rPr>
        <w:t>Email Addre</w:t>
      </w:r>
      <w:r w:rsidR="007C73D3" w:rsidRPr="0054224D">
        <w:rPr>
          <w:rFonts w:cs="Arial"/>
          <w:b/>
          <w:szCs w:val="24"/>
        </w:rPr>
        <w:t>ss</w:t>
      </w:r>
      <w:r w:rsidR="004764E9" w:rsidRPr="0054224D">
        <w:rPr>
          <w:rFonts w:cs="Arial"/>
          <w:b/>
          <w:szCs w:val="24"/>
        </w:rPr>
        <w:t>:</w:t>
      </w:r>
      <w:r w:rsidR="004764E9" w:rsidRPr="0054224D">
        <w:rPr>
          <w:rFonts w:cs="Arial"/>
          <w:szCs w:val="24"/>
        </w:rPr>
        <w:t xml:space="preserve"> </w:t>
      </w:r>
      <w:sdt>
        <w:sdtPr>
          <w:rPr>
            <w:rFonts w:cs="Arial"/>
            <w:szCs w:val="24"/>
          </w:rPr>
          <w:id w:val="-761983017"/>
          <w:placeholder>
            <w:docPart w:val="C47051398BE943C0A34CD33565AA47D1"/>
          </w:placeholder>
          <w:showingPlcHdr/>
        </w:sdtPr>
        <w:sdtContent>
          <w:r w:rsidR="002A3793" w:rsidRPr="00A371B2">
            <w:rPr>
              <w:rStyle w:val="PlaceholderText"/>
              <w:rFonts w:cs="Arial"/>
              <w:i/>
              <w:color w:val="505050"/>
              <w:sz w:val="22"/>
            </w:rPr>
            <w:t>Click here to enter text.</w:t>
          </w:r>
        </w:sdtContent>
      </w:sdt>
    </w:p>
    <w:p w14:paraId="681C2AAA" w14:textId="58FDB7B5" w:rsidR="00190888" w:rsidRPr="0054224D" w:rsidRDefault="00466F5D" w:rsidP="007C73D3">
      <w:pPr>
        <w:pStyle w:val="Heading2"/>
        <w:spacing w:after="100"/>
        <w:rPr>
          <w:sz w:val="32"/>
        </w:rPr>
      </w:pPr>
      <w:r w:rsidRPr="0054224D">
        <w:rPr>
          <w:sz w:val="32"/>
        </w:rPr>
        <w:t>Measurable Student Learning Outcomes</w:t>
      </w:r>
    </w:p>
    <w:sdt>
      <w:sdtPr>
        <w:rPr>
          <w:rFonts w:cs="Arial"/>
        </w:rPr>
        <w:id w:val="-742486645"/>
        <w:placeholder>
          <w:docPart w:val="5426C29FCFE14DA2AB5C15B91D6D47E6"/>
        </w:placeholder>
        <w:showingPlcHdr/>
        <w15:appearance w15:val="hidden"/>
      </w:sdtPr>
      <w:sdtContent>
        <w:p w14:paraId="33315B8A" w14:textId="77777777" w:rsidR="00EA4433" w:rsidRPr="0054224D" w:rsidRDefault="00EA4433" w:rsidP="00EA4433">
          <w:pPr>
            <w:rPr>
              <w:rFonts w:cs="Arial"/>
            </w:rPr>
          </w:pPr>
          <w:r w:rsidRPr="00A371B2">
            <w:rPr>
              <w:rStyle w:val="Textentry"/>
              <w:rFonts w:ascii="Arial" w:hAnsi="Arial" w:cs="Arial"/>
              <w:i/>
              <w:color w:val="505050"/>
              <w:sz w:val="22"/>
            </w:rPr>
            <w:t>Click here to enter text.</w:t>
          </w:r>
        </w:p>
      </w:sdtContent>
    </w:sdt>
    <w:p w14:paraId="0B357594" w14:textId="0A70175A" w:rsidR="00F2664A" w:rsidRPr="0054224D" w:rsidRDefault="00923632" w:rsidP="00EA4433">
      <w:pPr>
        <w:pStyle w:val="Heading2"/>
        <w:spacing w:after="100"/>
        <w:rPr>
          <w:sz w:val="32"/>
        </w:rPr>
      </w:pPr>
      <w:r w:rsidRPr="0054224D">
        <w:rPr>
          <w:sz w:val="32"/>
        </w:rPr>
        <w:t>Course Materials and Supplies</w:t>
      </w:r>
    </w:p>
    <w:p w14:paraId="0B2D1DCC" w14:textId="77777777" w:rsidR="002A3793" w:rsidRPr="0054224D" w:rsidRDefault="00E80681" w:rsidP="009F1ADF">
      <w:pPr>
        <w:pStyle w:val="Heading3"/>
        <w:rPr>
          <w:sz w:val="24"/>
        </w:rPr>
      </w:pPr>
      <w:r w:rsidRPr="0054224D">
        <w:rPr>
          <w:sz w:val="24"/>
        </w:rPr>
        <w:t>Course materials:</w:t>
      </w:r>
    </w:p>
    <w:sdt>
      <w:sdtPr>
        <w:rPr>
          <w:rFonts w:cs="Arial"/>
        </w:rPr>
        <w:id w:val="1403714489"/>
        <w:placeholder>
          <w:docPart w:val="038CD3CCFCC1494C940BB3236E771B47"/>
        </w:placeholder>
        <w:showingPlcHdr/>
        <w15:appearance w15:val="hidden"/>
      </w:sdtPr>
      <w:sdtContent>
        <w:p w14:paraId="268DB386" w14:textId="77777777" w:rsidR="00C74149" w:rsidRPr="0054224D" w:rsidRDefault="00C74149" w:rsidP="00C74149">
          <w:pPr>
            <w:rPr>
              <w:rFonts w:cs="Arial"/>
            </w:rPr>
          </w:pPr>
          <w:r w:rsidRPr="00A371B2">
            <w:rPr>
              <w:rStyle w:val="Textentry"/>
              <w:rFonts w:ascii="Arial" w:hAnsi="Arial" w:cs="Arial"/>
              <w:i/>
              <w:color w:val="505050"/>
              <w:sz w:val="22"/>
            </w:rPr>
            <w:t>Click here to enter text.</w:t>
          </w:r>
        </w:p>
      </w:sdtContent>
    </w:sdt>
    <w:p w14:paraId="3398FD5F" w14:textId="357A9406" w:rsidR="002A3793" w:rsidRPr="0054224D" w:rsidRDefault="00E80681" w:rsidP="009F1ADF">
      <w:pPr>
        <w:pStyle w:val="Heading2"/>
        <w:rPr>
          <w:sz w:val="24"/>
        </w:rPr>
      </w:pPr>
      <w:r w:rsidRPr="0054224D">
        <w:rPr>
          <w:sz w:val="24"/>
        </w:rPr>
        <w:t>Textbooks:</w:t>
      </w:r>
    </w:p>
    <w:sdt>
      <w:sdtPr>
        <w:rPr>
          <w:rFonts w:cs="Arial"/>
        </w:rPr>
        <w:id w:val="-1168556867"/>
        <w:placeholder>
          <w:docPart w:val="FE0D696AF26643F08A4F4F8BFF4B4D99"/>
        </w:placeholder>
        <w:showingPlcHdr/>
        <w15:appearance w15:val="hidden"/>
      </w:sdtPr>
      <w:sdtContent>
        <w:p w14:paraId="3CEDE480" w14:textId="77777777" w:rsidR="00C74149" w:rsidRPr="0054224D" w:rsidRDefault="00C74149" w:rsidP="00C74149">
          <w:pPr>
            <w:rPr>
              <w:rFonts w:cs="Arial"/>
            </w:rPr>
          </w:pPr>
          <w:r w:rsidRPr="00A371B2">
            <w:rPr>
              <w:rStyle w:val="Textentry"/>
              <w:rFonts w:ascii="Arial" w:hAnsi="Arial" w:cs="Arial"/>
              <w:i/>
              <w:color w:val="747474"/>
              <w:sz w:val="22"/>
            </w:rPr>
            <w:t>Click here to enter text.</w:t>
          </w:r>
        </w:p>
      </w:sdtContent>
    </w:sdt>
    <w:p w14:paraId="370A7871" w14:textId="1260B9FD" w:rsidR="00E80681" w:rsidRPr="0054224D" w:rsidRDefault="00E80681" w:rsidP="009F1ADF">
      <w:pPr>
        <w:pStyle w:val="Heading2"/>
        <w:rPr>
          <w:sz w:val="24"/>
        </w:rPr>
      </w:pPr>
      <w:r w:rsidRPr="0054224D">
        <w:rPr>
          <w:sz w:val="24"/>
        </w:rPr>
        <w:lastRenderedPageBreak/>
        <w:t>Supplies:</w:t>
      </w:r>
    </w:p>
    <w:sdt>
      <w:sdtPr>
        <w:rPr>
          <w:rFonts w:cs="Arial"/>
        </w:rPr>
        <w:id w:val="-1451775869"/>
        <w:placeholder>
          <w:docPart w:val="8F089BCF448A4CABAB2B032B317566C0"/>
        </w:placeholder>
        <w:showingPlcHdr/>
        <w15:appearance w15:val="hidden"/>
      </w:sdtPr>
      <w:sdtContent>
        <w:p w14:paraId="0A376B4E" w14:textId="77777777" w:rsidR="00C74149" w:rsidRPr="0054224D" w:rsidRDefault="00C74149" w:rsidP="00C74149">
          <w:pPr>
            <w:rPr>
              <w:rFonts w:cs="Arial"/>
            </w:rPr>
          </w:pPr>
          <w:r w:rsidRPr="00A371B2">
            <w:rPr>
              <w:rStyle w:val="Textentry"/>
              <w:rFonts w:ascii="Arial" w:hAnsi="Arial" w:cs="Arial"/>
              <w:i/>
              <w:color w:val="747474"/>
              <w:sz w:val="22"/>
            </w:rPr>
            <w:t>Click here to enter text.</w:t>
          </w:r>
        </w:p>
      </w:sdtContent>
    </w:sdt>
    <w:p w14:paraId="7987C719" w14:textId="415A0F0F" w:rsidR="00723A53" w:rsidRPr="0054224D" w:rsidRDefault="00E03FD2" w:rsidP="00C74149">
      <w:pPr>
        <w:pStyle w:val="Heading2"/>
        <w:spacing w:after="100"/>
        <w:rPr>
          <w:sz w:val="32"/>
        </w:rPr>
      </w:pPr>
      <w:r w:rsidRPr="0054224D">
        <w:rPr>
          <w:sz w:val="32"/>
        </w:rPr>
        <w:t xml:space="preserve">Activities, </w:t>
      </w:r>
      <w:r w:rsidR="004D20D5" w:rsidRPr="0054224D">
        <w:rPr>
          <w:sz w:val="32"/>
        </w:rPr>
        <w:t>Assignments, and Grading Policy</w:t>
      </w:r>
    </w:p>
    <w:sdt>
      <w:sdtPr>
        <w:rPr>
          <w:rFonts w:cs="Arial"/>
        </w:rPr>
        <w:id w:val="1689943680"/>
        <w:placeholder>
          <w:docPart w:val="102D785E54B649709682C2F75F1E3CD5"/>
        </w:placeholder>
        <w:showingPlcHdr/>
        <w15:appearance w15:val="hidden"/>
      </w:sdtPr>
      <w:sdtContent>
        <w:p w14:paraId="283BC1F3" w14:textId="77777777" w:rsidR="00C74149" w:rsidRPr="0054224D" w:rsidRDefault="00C74149" w:rsidP="00C74149">
          <w:pPr>
            <w:rPr>
              <w:rFonts w:cs="Arial"/>
            </w:rPr>
          </w:pPr>
          <w:r w:rsidRPr="00A371B2">
            <w:rPr>
              <w:rStyle w:val="Textentry"/>
              <w:rFonts w:ascii="Arial" w:hAnsi="Arial" w:cs="Arial"/>
              <w:i/>
              <w:color w:val="747474"/>
              <w:sz w:val="22"/>
            </w:rPr>
            <w:t>Click here to enter text.</w:t>
          </w:r>
        </w:p>
      </w:sdtContent>
    </w:sdt>
    <w:p w14:paraId="335041EF" w14:textId="05C9E6E0" w:rsidR="00E03FD2" w:rsidRPr="0054224D" w:rsidRDefault="00E03FD2" w:rsidP="00C74149">
      <w:pPr>
        <w:pStyle w:val="Heading2"/>
        <w:spacing w:after="100"/>
        <w:rPr>
          <w:sz w:val="32"/>
        </w:rPr>
      </w:pPr>
      <w:r w:rsidRPr="0054224D">
        <w:rPr>
          <w:sz w:val="32"/>
        </w:rPr>
        <w:t>Major Cour</w:t>
      </w:r>
      <w:r w:rsidR="004D20D5" w:rsidRPr="0054224D">
        <w:rPr>
          <w:sz w:val="32"/>
        </w:rPr>
        <w:t>se Assignments and Examinations</w:t>
      </w:r>
    </w:p>
    <w:sdt>
      <w:sdtPr>
        <w:rPr>
          <w:rFonts w:cs="Arial"/>
        </w:rPr>
        <w:id w:val="163064215"/>
        <w:placeholder>
          <w:docPart w:val="E5BD1C6FDF904D9B91915DE5D3724CAB"/>
        </w:placeholder>
        <w:showingPlcHdr/>
        <w15:appearance w15:val="hidden"/>
      </w:sdtPr>
      <w:sdtContent>
        <w:p w14:paraId="6F93C2FE" w14:textId="77777777" w:rsidR="00C74149" w:rsidRPr="0054224D" w:rsidRDefault="00C74149" w:rsidP="00C74149">
          <w:pPr>
            <w:rPr>
              <w:rFonts w:cs="Arial"/>
            </w:rPr>
          </w:pPr>
          <w:r w:rsidRPr="00A371B2">
            <w:rPr>
              <w:rStyle w:val="Textentry"/>
              <w:rFonts w:ascii="Arial" w:hAnsi="Arial" w:cs="Arial"/>
              <w:i/>
              <w:color w:val="505050"/>
              <w:sz w:val="22"/>
            </w:rPr>
            <w:t>Click here to enter text.</w:t>
          </w:r>
        </w:p>
      </w:sdtContent>
    </w:sdt>
    <w:p w14:paraId="3DBF9A0D" w14:textId="2051F7B5" w:rsidR="00722C03" w:rsidRPr="0054224D" w:rsidRDefault="00E03FD2" w:rsidP="00C74149">
      <w:pPr>
        <w:pStyle w:val="Heading2"/>
        <w:spacing w:after="100"/>
        <w:rPr>
          <w:sz w:val="32"/>
        </w:rPr>
      </w:pPr>
      <w:r w:rsidRPr="0054224D">
        <w:rPr>
          <w:sz w:val="32"/>
        </w:rPr>
        <w:t>Calendar of Classes</w:t>
      </w:r>
      <w:r w:rsidR="00722C03" w:rsidRPr="0054224D">
        <w:rPr>
          <w:sz w:val="32"/>
        </w:rPr>
        <w:t>, Sessions, Activities, Readings,</w:t>
      </w:r>
      <w:r w:rsidR="009624C2" w:rsidRPr="0054224D">
        <w:rPr>
          <w:sz w:val="32"/>
        </w:rPr>
        <w:t xml:space="preserve"> </w:t>
      </w:r>
      <w:r w:rsidR="00722C03" w:rsidRPr="0054224D">
        <w:rPr>
          <w:sz w:val="32"/>
        </w:rPr>
        <w:t>Examinations</w:t>
      </w:r>
      <w:r w:rsidR="004D20D5" w:rsidRPr="0054224D">
        <w:rPr>
          <w:sz w:val="32"/>
        </w:rPr>
        <w:t xml:space="preserve"> &amp; Assignments</w:t>
      </w:r>
    </w:p>
    <w:sdt>
      <w:sdtPr>
        <w:rPr>
          <w:rFonts w:cs="Arial"/>
        </w:rPr>
        <w:id w:val="-1711416913"/>
        <w:placeholder>
          <w:docPart w:val="44CC22BA4F5447888D1904958CC8A642"/>
        </w:placeholder>
        <w:showingPlcHdr/>
        <w15:appearance w15:val="hidden"/>
      </w:sdtPr>
      <w:sdtContent>
        <w:p w14:paraId="41AF0171" w14:textId="77777777" w:rsidR="00C74149" w:rsidRPr="0054224D" w:rsidRDefault="00C74149" w:rsidP="00C74149">
          <w:pPr>
            <w:rPr>
              <w:rFonts w:cs="Arial"/>
            </w:rPr>
          </w:pPr>
          <w:r w:rsidRPr="00A371B2">
            <w:rPr>
              <w:rStyle w:val="Textentry"/>
              <w:rFonts w:ascii="Arial" w:hAnsi="Arial" w:cs="Arial"/>
              <w:i/>
              <w:color w:val="747474"/>
              <w:sz w:val="22"/>
            </w:rPr>
            <w:t>Click here to enter text.</w:t>
          </w:r>
        </w:p>
      </w:sdtContent>
    </w:sdt>
    <w:p w14:paraId="77E6AC3D" w14:textId="27A34758" w:rsidR="00E03FD2" w:rsidRPr="0054224D" w:rsidRDefault="004D20D5" w:rsidP="00C74149">
      <w:pPr>
        <w:pStyle w:val="Heading2"/>
        <w:spacing w:after="100"/>
        <w:rPr>
          <w:sz w:val="32"/>
        </w:rPr>
      </w:pPr>
      <w:r w:rsidRPr="0054224D">
        <w:rPr>
          <w:sz w:val="32"/>
        </w:rPr>
        <w:t>Optional Requirements</w:t>
      </w:r>
    </w:p>
    <w:sdt>
      <w:sdtPr>
        <w:rPr>
          <w:rFonts w:cs="Arial"/>
        </w:rPr>
        <w:id w:val="-2121903105"/>
        <w:placeholder>
          <w:docPart w:val="487986FDD0674B5A8F65BFB0BAFCF3B9"/>
        </w:placeholder>
        <w:showingPlcHdr/>
        <w15:appearance w15:val="hidden"/>
      </w:sdtPr>
      <w:sdtContent>
        <w:p w14:paraId="58B3ACD2" w14:textId="77777777" w:rsidR="00C74149" w:rsidRPr="0054224D" w:rsidRDefault="00C74149" w:rsidP="00C74149">
          <w:pPr>
            <w:rPr>
              <w:rFonts w:cs="Arial"/>
            </w:rPr>
          </w:pPr>
          <w:r w:rsidRPr="00A371B2">
            <w:rPr>
              <w:rStyle w:val="Textentry"/>
              <w:rFonts w:ascii="Arial" w:hAnsi="Arial" w:cs="Arial"/>
              <w:i/>
              <w:color w:val="505050"/>
              <w:sz w:val="22"/>
            </w:rPr>
            <w:t>Click here to enter text.</w:t>
          </w:r>
        </w:p>
      </w:sdtContent>
    </w:sdt>
    <w:p w14:paraId="416F71FF" w14:textId="46879BED" w:rsidR="00B052E0" w:rsidRPr="00B052E0" w:rsidRDefault="00E25436" w:rsidP="00B052E0">
      <w:pPr>
        <w:pStyle w:val="Heading2"/>
        <w:spacing w:after="100"/>
        <w:rPr>
          <w:sz w:val="32"/>
        </w:rPr>
      </w:pPr>
      <w:r w:rsidRPr="0054224D">
        <w:rPr>
          <w:sz w:val="32"/>
        </w:rPr>
        <w:t>P</w:t>
      </w:r>
      <w:r w:rsidR="0085292B" w:rsidRPr="0054224D">
        <w:rPr>
          <w:sz w:val="32"/>
        </w:rPr>
        <w:t>olicy Statements</w:t>
      </w:r>
    </w:p>
    <w:p w14:paraId="6DFCFF50" w14:textId="417E23F3" w:rsidR="009F1ADF" w:rsidRPr="00DB4403" w:rsidRDefault="00E25436" w:rsidP="009F1ADF">
      <w:pPr>
        <w:pStyle w:val="Heading3"/>
        <w:rPr>
          <w:rStyle w:val="Heading3Char"/>
          <w:b/>
          <w:szCs w:val="22"/>
        </w:rPr>
      </w:pPr>
      <w:r w:rsidRPr="00DB4403">
        <w:rPr>
          <w:rStyle w:val="Heading3Char"/>
          <w:b/>
          <w:szCs w:val="22"/>
        </w:rPr>
        <w:t xml:space="preserve">Disability </w:t>
      </w:r>
      <w:r w:rsidR="00BD24EC" w:rsidRPr="00DB4403">
        <w:rPr>
          <w:rStyle w:val="Heading3Char"/>
          <w:b/>
          <w:szCs w:val="22"/>
        </w:rPr>
        <w:t>Access</w:t>
      </w:r>
      <w:r w:rsidRPr="00DB4403">
        <w:rPr>
          <w:rStyle w:val="Heading3Char"/>
          <w:b/>
          <w:szCs w:val="22"/>
        </w:rPr>
        <w:t xml:space="preserve"> Policy Statement</w:t>
      </w:r>
    </w:p>
    <w:p w14:paraId="58EFD384" w14:textId="6870862C" w:rsidR="00941734" w:rsidRPr="00DB4403" w:rsidRDefault="00941734" w:rsidP="00056D36">
      <w:pPr>
        <w:rPr>
          <w:rFonts w:cs="Arial"/>
          <w:sz w:val="22"/>
        </w:rPr>
      </w:pPr>
      <w:r w:rsidRPr="00DB4403">
        <w:rPr>
          <w:rFonts w:cs="Arial"/>
          <w:sz w:val="22"/>
        </w:rPr>
        <w:t xml:space="preserve">Texas Woman's University strives to make all learning experiences as accessible as possible. If you anticipate or experience academic barriers based on your disability </w:t>
      </w:r>
      <w:r w:rsidRPr="00DB4403">
        <w:rPr>
          <w:rFonts w:eastAsia="Times New Roman" w:cs="Arial"/>
          <w:color w:val="000000"/>
          <w:sz w:val="22"/>
        </w:rPr>
        <w:t>(e.g.</w:t>
      </w:r>
      <w:r w:rsidR="00A93F98">
        <w:rPr>
          <w:rFonts w:eastAsia="Times New Roman" w:cs="Arial"/>
          <w:color w:val="000000"/>
          <w:sz w:val="22"/>
        </w:rPr>
        <w:t>,</w:t>
      </w:r>
      <w:r w:rsidRPr="00DB4403">
        <w:rPr>
          <w:rFonts w:eastAsia="Times New Roman" w:cs="Arial"/>
          <w:color w:val="000000"/>
          <w:sz w:val="22"/>
        </w:rPr>
        <w:t xml:space="preserve"> mental health conditions, learning disabilities, chronic medical conditions,</w:t>
      </w:r>
      <w:r w:rsidR="00293DB7" w:rsidRPr="00DB4403">
        <w:rPr>
          <w:rFonts w:eastAsia="Times New Roman" w:cs="Arial"/>
          <w:color w:val="000000"/>
          <w:sz w:val="22"/>
        </w:rPr>
        <w:t xml:space="preserve"> temporary medical conditions,</w:t>
      </w:r>
      <w:r w:rsidRPr="00DB4403">
        <w:rPr>
          <w:rFonts w:eastAsia="Times New Roman" w:cs="Arial"/>
          <w:color w:val="000000"/>
          <w:sz w:val="22"/>
        </w:rPr>
        <w:t xml:space="preserve"> etc.), please register with Disability Services for Students (DSS) to establish reasonable academic accommodations. After registration with DSS, please contact me so that we may discuss how to implement your accommodations. </w:t>
      </w:r>
      <w:r w:rsidR="00293DB7" w:rsidRPr="00DB4403">
        <w:rPr>
          <w:rFonts w:eastAsia="Times New Roman" w:cs="Arial"/>
          <w:color w:val="000000"/>
          <w:sz w:val="22"/>
        </w:rPr>
        <w:t xml:space="preserve">Applicable policy: </w:t>
      </w:r>
      <w:hyperlink r:id="rId11" w:history="1">
        <w:r w:rsidR="001A6C5E">
          <w:rPr>
            <w:rStyle w:val="Hyperlink"/>
            <w:rFonts w:eastAsia="Times New Roman" w:cs="Arial"/>
            <w:sz w:val="22"/>
          </w:rPr>
          <w:t>URP: 01.242 Academic Accommodations for Students</w:t>
        </w:r>
      </w:hyperlink>
      <w:r w:rsidR="001A6C5E">
        <w:rPr>
          <w:rFonts w:eastAsia="Times New Roman" w:cs="Arial"/>
          <w:color w:val="000000"/>
          <w:sz w:val="22"/>
        </w:rPr>
        <w:t xml:space="preserve"> (</w:t>
      </w:r>
      <w:hyperlink r:id="rId12" w:history="1">
        <w:r w:rsidR="001A6C5E" w:rsidRPr="00A30D5C">
          <w:rPr>
            <w:rStyle w:val="Hyperlink"/>
            <w:rFonts w:eastAsia="Times New Roman" w:cs="Arial"/>
            <w:sz w:val="22"/>
          </w:rPr>
          <w:t>https://public.powerdms.com/TWU1/documents/1765594</w:t>
        </w:r>
      </w:hyperlink>
      <w:r w:rsidR="001A6C5E">
        <w:rPr>
          <w:rFonts w:eastAsia="Times New Roman" w:cs="Arial"/>
          <w:color w:val="000000"/>
          <w:sz w:val="22"/>
        </w:rPr>
        <w:t xml:space="preserve">). </w:t>
      </w:r>
      <w:r w:rsidRPr="0033230A">
        <w:rPr>
          <w:rStyle w:val="Heading4Char"/>
          <w:b w:val="0"/>
          <w:bCs w:val="0"/>
        </w:rPr>
        <w:t>DSS contact information:</w:t>
      </w:r>
      <w:r w:rsidRPr="00DB4403">
        <w:rPr>
          <w:rStyle w:val="Heading4Char"/>
        </w:rPr>
        <w:t> </w:t>
      </w:r>
      <w:hyperlink r:id="rId13" w:history="1">
        <w:r w:rsidR="001A6C5E">
          <w:rPr>
            <w:rStyle w:val="Hyperlink"/>
            <w:rFonts w:cs="Arial"/>
            <w:sz w:val="22"/>
          </w:rPr>
          <w:t>DSS website</w:t>
        </w:r>
      </w:hyperlink>
      <w:r w:rsidR="001A6C5E">
        <w:rPr>
          <w:rFonts w:cs="Arial"/>
          <w:sz w:val="22"/>
        </w:rPr>
        <w:t xml:space="preserve"> </w:t>
      </w:r>
      <w:r w:rsidR="001A6C5E" w:rsidRPr="001A6C5E">
        <w:rPr>
          <w:rFonts w:cs="Arial"/>
          <w:sz w:val="22"/>
        </w:rPr>
        <w:t>(</w:t>
      </w:r>
      <w:hyperlink r:id="rId14" w:history="1">
        <w:r w:rsidR="001A6C5E" w:rsidRPr="00A30D5C">
          <w:rPr>
            <w:rStyle w:val="Hyperlink"/>
            <w:rFonts w:cs="Arial"/>
            <w:sz w:val="22"/>
          </w:rPr>
          <w:t>https://twu.edu/disability-services/</w:t>
        </w:r>
      </w:hyperlink>
      <w:r w:rsidR="001A6C5E" w:rsidRPr="001A6C5E">
        <w:rPr>
          <w:rFonts w:cs="Arial"/>
          <w:sz w:val="22"/>
        </w:rPr>
        <w:t>)</w:t>
      </w:r>
      <w:r w:rsidR="001A6C5E">
        <w:rPr>
          <w:rFonts w:cs="Arial"/>
          <w:sz w:val="22"/>
        </w:rPr>
        <w:t xml:space="preserve">, </w:t>
      </w:r>
      <w:hyperlink r:id="rId15" w:history="1">
        <w:r w:rsidR="00DB4403" w:rsidRPr="00A30D5C">
          <w:rPr>
            <w:rStyle w:val="Hyperlink"/>
            <w:rFonts w:cs="Arial"/>
            <w:sz w:val="22"/>
          </w:rPr>
          <w:t>dss@twu.edu</w:t>
        </w:r>
      </w:hyperlink>
      <w:r w:rsidR="001A6C5E">
        <w:rPr>
          <w:rFonts w:cs="Arial"/>
          <w:sz w:val="22"/>
        </w:rPr>
        <w:t xml:space="preserve">, </w:t>
      </w:r>
      <w:r w:rsidR="00DB4403">
        <w:rPr>
          <w:rFonts w:cs="Arial"/>
          <w:sz w:val="22"/>
        </w:rPr>
        <w:t>(</w:t>
      </w:r>
      <w:r w:rsidRPr="00DB4403">
        <w:rPr>
          <w:rFonts w:cs="Arial"/>
          <w:sz w:val="22"/>
        </w:rPr>
        <w:t>940</w:t>
      </w:r>
      <w:r w:rsidR="00DB4403">
        <w:rPr>
          <w:rFonts w:cs="Arial"/>
          <w:sz w:val="22"/>
        </w:rPr>
        <w:t xml:space="preserve">) </w:t>
      </w:r>
      <w:r w:rsidRPr="00DB4403">
        <w:rPr>
          <w:rFonts w:cs="Arial"/>
          <w:sz w:val="22"/>
        </w:rPr>
        <w:t>898-3835</w:t>
      </w:r>
      <w:r w:rsidR="001A6C5E">
        <w:rPr>
          <w:rFonts w:cs="Arial"/>
          <w:sz w:val="22"/>
        </w:rPr>
        <w:t>,</w:t>
      </w:r>
      <w:r w:rsidRPr="00DB4403">
        <w:rPr>
          <w:rFonts w:cs="Arial"/>
          <w:sz w:val="22"/>
        </w:rPr>
        <w:t xml:space="preserve"> CFO 106.</w:t>
      </w:r>
    </w:p>
    <w:p w14:paraId="5992957A" w14:textId="77777777" w:rsidR="00056D36" w:rsidRPr="00DB4403" w:rsidRDefault="00056D36" w:rsidP="00056D36">
      <w:pPr>
        <w:rPr>
          <w:rFonts w:cs="Arial"/>
          <w:sz w:val="22"/>
        </w:rPr>
      </w:pPr>
    </w:p>
    <w:p w14:paraId="121D13C8" w14:textId="4A69AD52" w:rsidR="009F1ADF" w:rsidRPr="00DB4403" w:rsidRDefault="001E7D74" w:rsidP="009F1ADF">
      <w:pPr>
        <w:pStyle w:val="Heading3"/>
        <w:rPr>
          <w:rStyle w:val="Heading3Char"/>
          <w:b/>
          <w:szCs w:val="22"/>
        </w:rPr>
      </w:pPr>
      <w:r w:rsidRPr="00DB4403">
        <w:rPr>
          <w:rStyle w:val="Heading3Char"/>
          <w:b/>
          <w:szCs w:val="22"/>
        </w:rPr>
        <w:t>Title</w:t>
      </w:r>
      <w:r w:rsidR="009F1ADF" w:rsidRPr="00DB4403">
        <w:rPr>
          <w:rStyle w:val="Heading3Char"/>
          <w:b/>
          <w:szCs w:val="22"/>
        </w:rPr>
        <w:t xml:space="preserve"> IX: Sexual </w:t>
      </w:r>
      <w:r w:rsidR="00ED43D4" w:rsidRPr="00ED43D4">
        <w:rPr>
          <w:rStyle w:val="Heading3Char"/>
          <w:b/>
          <w:szCs w:val="22"/>
        </w:rPr>
        <w:t xml:space="preserve">Misconduct Prevention </w:t>
      </w:r>
      <w:r w:rsidR="009F1ADF" w:rsidRPr="00DB4403">
        <w:rPr>
          <w:rStyle w:val="Heading3Char"/>
          <w:b/>
          <w:szCs w:val="22"/>
        </w:rPr>
        <w:t>Education</w:t>
      </w:r>
    </w:p>
    <w:p w14:paraId="121D5D9C" w14:textId="0BC1131C" w:rsidR="009F1ADF" w:rsidRPr="00DB4403" w:rsidRDefault="00ED43D4" w:rsidP="009F1ADF">
      <w:pPr>
        <w:rPr>
          <w:rStyle w:val="Heading3Char"/>
          <w:b w:val="0"/>
          <w:szCs w:val="22"/>
        </w:rPr>
      </w:pPr>
      <w:r w:rsidRPr="00ED43D4">
        <w:rPr>
          <w:rStyle w:val="Heading3Char"/>
          <w:b w:val="0"/>
          <w:szCs w:val="22"/>
        </w:rPr>
        <w:t xml:space="preserve">TWU is committed to providing a safe learning environment free of all forms of sexual misconduct, including sexual harassment, sexual assault, domestic violence, dating violence, and stalking. Federal laws (Title IX and the Violence Against Women Act) and TWU policies prohibit discrimination </w:t>
      </w:r>
      <w:proofErr w:type="gramStart"/>
      <w:r w:rsidRPr="00ED43D4">
        <w:rPr>
          <w:rStyle w:val="Heading3Char"/>
          <w:b w:val="0"/>
          <w:szCs w:val="22"/>
        </w:rPr>
        <w:t>on the basis of</w:t>
      </w:r>
      <w:proofErr w:type="gramEnd"/>
      <w:r w:rsidRPr="00ED43D4">
        <w:rPr>
          <w:rStyle w:val="Heading3Char"/>
          <w:b w:val="0"/>
          <w:szCs w:val="22"/>
        </w:rPr>
        <w:t xml:space="preserve"> sex and therefore prohibit sexual misconduct. As students, if you or someone you know is experiencing sexual harassment, relationship violence, stalking, or sexual assault, there are campus resources available to provide support and assistance. Sexual misconduct can be non-confidentially reported to the Title IX Coordinator at the</w:t>
      </w:r>
      <w:r>
        <w:rPr>
          <w:rStyle w:val="Heading3Char"/>
          <w:b w:val="0"/>
          <w:szCs w:val="22"/>
        </w:rPr>
        <w:t xml:space="preserve"> </w:t>
      </w:r>
      <w:hyperlink r:id="rId16" w:history="1">
        <w:r w:rsidR="001A6C5E">
          <w:rPr>
            <w:rStyle w:val="Hyperlink"/>
            <w:rFonts w:cs="Arial"/>
            <w:sz w:val="22"/>
          </w:rPr>
          <w:t>Report an Incident website</w:t>
        </w:r>
      </w:hyperlink>
      <w:r w:rsidR="00186342" w:rsidRPr="00DB4403">
        <w:rPr>
          <w:rStyle w:val="Heading3Char"/>
          <w:b w:val="0"/>
          <w:szCs w:val="22"/>
        </w:rPr>
        <w:t xml:space="preserve"> </w:t>
      </w:r>
      <w:r w:rsidR="001A6C5E" w:rsidRPr="001A6C5E">
        <w:rPr>
          <w:rStyle w:val="Heading3Char"/>
          <w:b w:val="0"/>
          <w:szCs w:val="22"/>
        </w:rPr>
        <w:t>(</w:t>
      </w:r>
      <w:hyperlink r:id="rId17" w:history="1">
        <w:r w:rsidR="001A6C5E" w:rsidRPr="00A30D5C">
          <w:rPr>
            <w:rStyle w:val="Hyperlink"/>
            <w:rFonts w:cs="Arial"/>
            <w:sz w:val="22"/>
          </w:rPr>
          <w:t>https://twu.edu/civility/report-an-incident/</w:t>
        </w:r>
      </w:hyperlink>
      <w:r w:rsidR="001A6C5E" w:rsidRPr="001A6C5E">
        <w:rPr>
          <w:rStyle w:val="Heading3Char"/>
          <w:b w:val="0"/>
          <w:szCs w:val="22"/>
        </w:rPr>
        <w:t>)</w:t>
      </w:r>
      <w:r w:rsidR="001A6C5E">
        <w:rPr>
          <w:rStyle w:val="Heading3Char"/>
          <w:b w:val="0"/>
          <w:szCs w:val="22"/>
        </w:rPr>
        <w:t xml:space="preserve"> </w:t>
      </w:r>
      <w:r w:rsidRPr="00ED43D4">
        <w:rPr>
          <w:rFonts w:cs="Arial"/>
          <w:sz w:val="22"/>
        </w:rPr>
        <w:t>or at (940) 898-2969. Additionally, please be aware that under Texas Senate Bill 212, all employees are required to disclose information about such misconduct to the Title IX Office. Students who wish to speak to a confidential employee who does not have this reporting responsibility can contact TWU Counseling and Psychological Services at (940) 898-3801 for the Denton Campus, (214) 689-6655 for the Dallas Campus, and (713) 794-2059 for the Houston Campus.</w:t>
      </w:r>
    </w:p>
    <w:p w14:paraId="33977683" w14:textId="77777777" w:rsidR="00186342" w:rsidRPr="00DB4403" w:rsidRDefault="00186342" w:rsidP="009F1ADF">
      <w:pPr>
        <w:rPr>
          <w:rStyle w:val="Heading3Char"/>
          <w:szCs w:val="22"/>
        </w:rPr>
      </w:pPr>
    </w:p>
    <w:p w14:paraId="0F92B342" w14:textId="2D4B6FA9" w:rsidR="00ED43D4" w:rsidRDefault="001E7D74" w:rsidP="00910B8D">
      <w:pPr>
        <w:pStyle w:val="Heading3"/>
        <w:rPr>
          <w:rStyle w:val="Heading3Char"/>
          <w:b/>
          <w:szCs w:val="22"/>
        </w:rPr>
      </w:pPr>
      <w:r w:rsidRPr="00DB4403">
        <w:rPr>
          <w:rStyle w:val="Heading3Char"/>
          <w:b/>
          <w:szCs w:val="22"/>
        </w:rPr>
        <w:t>Title IX: P</w:t>
      </w:r>
      <w:r w:rsidR="009F1ADF" w:rsidRPr="00DB4403">
        <w:rPr>
          <w:rStyle w:val="Heading3Char"/>
          <w:b/>
          <w:szCs w:val="22"/>
        </w:rPr>
        <w:t xml:space="preserve">regnant </w:t>
      </w:r>
      <w:r w:rsidR="00ED43D4">
        <w:rPr>
          <w:rStyle w:val="Heading3Char"/>
          <w:b/>
          <w:szCs w:val="22"/>
        </w:rPr>
        <w:t xml:space="preserve">and Parenting </w:t>
      </w:r>
      <w:r w:rsidR="009F1ADF" w:rsidRPr="00DB4403">
        <w:rPr>
          <w:rStyle w:val="Heading3Char"/>
          <w:b/>
          <w:szCs w:val="22"/>
        </w:rPr>
        <w:t>Students</w:t>
      </w:r>
    </w:p>
    <w:p w14:paraId="690CDFD3" w14:textId="77777777" w:rsidR="00BB38A7" w:rsidRPr="00BB38A7" w:rsidRDefault="00ED43D4" w:rsidP="00BB38A7">
      <w:pPr>
        <w:rPr>
          <w:rFonts w:cs="Arial"/>
          <w:sz w:val="22"/>
        </w:rPr>
      </w:pPr>
      <w:r w:rsidRPr="00ED43D4">
        <w:rPr>
          <w:rStyle w:val="Heading3Char"/>
          <w:b w:val="0"/>
          <w:szCs w:val="22"/>
        </w:rPr>
        <w:t>It is the policy of Texas Woman’s University to maintain a learning environment that is free from discrimination of pregnant or parenting students in accordance with the</w:t>
      </w:r>
      <w:r w:rsidR="00BB38A7">
        <w:rPr>
          <w:rStyle w:val="Heading3Char"/>
          <w:b w:val="0"/>
          <w:szCs w:val="22"/>
        </w:rPr>
        <w:t xml:space="preserve"> </w:t>
      </w:r>
      <w:hyperlink r:id="rId18" w:anchor="51.982:~:text=Sec.%2051.982" w:history="1">
        <w:r w:rsidR="001A6C5E" w:rsidRPr="00180E70">
          <w:rPr>
            <w:rStyle w:val="Hyperlink"/>
            <w:rFonts w:cs="Arial"/>
            <w:sz w:val="22"/>
          </w:rPr>
          <w:t>Texas Education Code, Section 51.982</w:t>
        </w:r>
      </w:hyperlink>
      <w:r w:rsidR="001A6C5E">
        <w:rPr>
          <w:rStyle w:val="Heading3Char"/>
          <w:b w:val="0"/>
          <w:szCs w:val="22"/>
        </w:rPr>
        <w:t xml:space="preserve"> </w:t>
      </w:r>
      <w:r w:rsidR="001A6C5E" w:rsidRPr="001A6C5E">
        <w:rPr>
          <w:rStyle w:val="Heading3Char"/>
          <w:b w:val="0"/>
          <w:szCs w:val="22"/>
        </w:rPr>
        <w:t>(</w:t>
      </w:r>
      <w:hyperlink r:id="rId19" w:anchor="51.982:~:text=Sec.%2051.982.%20%20PROTECTIONS,September%201%2C%202023." w:history="1">
        <w:r w:rsidR="001A6C5E" w:rsidRPr="00A30D5C">
          <w:rPr>
            <w:rStyle w:val="Hyperlink"/>
            <w:rFonts w:cs="Arial"/>
            <w:sz w:val="22"/>
          </w:rPr>
          <w:t>https://statutes.capitol.texas.gov/Docs/ED/htm/ED.51.htm#51.982:~:text=Sec.%2051.982.%20%20PROTECTIONS,September%201%2C%202023.#51.982</w:t>
        </w:r>
      </w:hyperlink>
      <w:r w:rsidR="001A6C5E" w:rsidRPr="001A6C5E">
        <w:rPr>
          <w:rStyle w:val="Heading3Char"/>
          <w:b w:val="0"/>
          <w:szCs w:val="22"/>
        </w:rPr>
        <w:t>)</w:t>
      </w:r>
      <w:r w:rsidR="001A6C5E">
        <w:rPr>
          <w:rStyle w:val="Heading3Char"/>
          <w:b w:val="0"/>
          <w:szCs w:val="22"/>
        </w:rPr>
        <w:t xml:space="preserve">, </w:t>
      </w:r>
      <w:r w:rsidR="00C34CEB" w:rsidRPr="00DB4403">
        <w:rPr>
          <w:rStyle w:val="Heading3Char"/>
          <w:b w:val="0"/>
          <w:szCs w:val="22"/>
        </w:rPr>
        <w:t>other applicable laws</w:t>
      </w:r>
      <w:r w:rsidR="001A6C5E">
        <w:rPr>
          <w:rStyle w:val="Heading3Char"/>
          <w:b w:val="0"/>
          <w:szCs w:val="22"/>
        </w:rPr>
        <w:t>,</w:t>
      </w:r>
      <w:r w:rsidR="00C34CEB" w:rsidRPr="00DB4403">
        <w:rPr>
          <w:rStyle w:val="Heading3Char"/>
          <w:b w:val="0"/>
          <w:szCs w:val="22"/>
        </w:rPr>
        <w:t xml:space="preserve"> </w:t>
      </w:r>
      <w:r w:rsidR="001A6C5E">
        <w:rPr>
          <w:rStyle w:val="Heading3Char"/>
          <w:b w:val="0"/>
          <w:szCs w:val="22"/>
        </w:rPr>
        <w:t>and</w:t>
      </w:r>
      <w:r w:rsidR="00C34CEB" w:rsidRPr="00DB4403">
        <w:rPr>
          <w:rStyle w:val="Heading3Char"/>
          <w:b w:val="0"/>
          <w:szCs w:val="22"/>
        </w:rPr>
        <w:t xml:space="preserve"> </w:t>
      </w:r>
      <w:hyperlink r:id="rId20" w:history="1">
        <w:r w:rsidR="008E7D48">
          <w:rPr>
            <w:rStyle w:val="Hyperlink"/>
            <w:rFonts w:cs="Arial"/>
            <w:sz w:val="22"/>
          </w:rPr>
          <w:t>Title IX</w:t>
        </w:r>
      </w:hyperlink>
      <w:r w:rsidR="00C34CEB" w:rsidRPr="00DB4403">
        <w:rPr>
          <w:rStyle w:val="Heading3Char"/>
          <w:b w:val="0"/>
          <w:szCs w:val="22"/>
        </w:rPr>
        <w:t xml:space="preserve"> </w:t>
      </w:r>
      <w:r w:rsidR="008E7D48" w:rsidRPr="008E7D48">
        <w:rPr>
          <w:rStyle w:val="Heading3Char"/>
          <w:b w:val="0"/>
          <w:szCs w:val="22"/>
        </w:rPr>
        <w:lastRenderedPageBreak/>
        <w:t>(</w:t>
      </w:r>
      <w:hyperlink r:id="rId21" w:history="1">
        <w:r w:rsidR="008E7D48" w:rsidRPr="0031134C">
          <w:rPr>
            <w:rStyle w:val="Hyperlink"/>
            <w:rFonts w:cs="Arial"/>
            <w:sz w:val="22"/>
          </w:rPr>
          <w:t>https://www.govinfo.gov/content/pkg/USCODE-2013-title20/pdf/USCODE-2013-title20-chap38.pdf</w:t>
        </w:r>
      </w:hyperlink>
      <w:r w:rsidR="008E7D48" w:rsidRPr="008E7D48">
        <w:rPr>
          <w:rStyle w:val="Heading3Char"/>
          <w:b w:val="0"/>
          <w:szCs w:val="22"/>
        </w:rPr>
        <w:t>)</w:t>
      </w:r>
      <w:r w:rsidR="008E7D48">
        <w:rPr>
          <w:rStyle w:val="Heading3Char"/>
          <w:b w:val="0"/>
          <w:szCs w:val="22"/>
        </w:rPr>
        <w:t xml:space="preserve"> </w:t>
      </w:r>
      <w:r w:rsidR="00BB38A7" w:rsidRPr="00BB38A7">
        <w:rPr>
          <w:rFonts w:cs="Arial"/>
          <w:sz w:val="22"/>
        </w:rPr>
        <w:t>of the Education Amendments of 1972 which prohibits discrimination on the basis of sex (including pregnancy discrimination in education programs or activities).</w:t>
      </w:r>
    </w:p>
    <w:p w14:paraId="3116E2A1" w14:textId="31AC08F7" w:rsidR="00C34CEB" w:rsidRPr="00DB4403" w:rsidRDefault="00C34CEB" w:rsidP="00C34CEB">
      <w:pPr>
        <w:rPr>
          <w:rStyle w:val="Heading3Char"/>
          <w:b w:val="0"/>
          <w:szCs w:val="22"/>
        </w:rPr>
      </w:pPr>
    </w:p>
    <w:p w14:paraId="443C86F4" w14:textId="57BD97F0" w:rsidR="009F1ADF" w:rsidRPr="00DB4403" w:rsidRDefault="00BB38A7" w:rsidP="00C34CEB">
      <w:pPr>
        <w:rPr>
          <w:rStyle w:val="Heading3Char"/>
          <w:b w:val="0"/>
          <w:szCs w:val="22"/>
        </w:rPr>
      </w:pPr>
      <w:r w:rsidRPr="00BB38A7">
        <w:rPr>
          <w:rStyle w:val="Heading3Char"/>
          <w:b w:val="0"/>
          <w:szCs w:val="22"/>
        </w:rPr>
        <w:t>Students who may need academic adjustments due to their pregnancy, pregnancy-related conditions, or parenting status can first speak to their faculty member to discuss what adjustments can be made to the classroom environment (such as larger desks, restroom breaks, excused absences, or additional, reasonable time to complete coursework). Students who may need other reasonable parenting accommodations should complete and submit the</w:t>
      </w:r>
      <w:r w:rsidR="00C34CEB" w:rsidRPr="00DB4403">
        <w:rPr>
          <w:rStyle w:val="Heading3Char"/>
          <w:b w:val="0"/>
          <w:szCs w:val="22"/>
        </w:rPr>
        <w:t xml:space="preserve"> </w:t>
      </w:r>
      <w:hyperlink r:id="rId22" w:history="1">
        <w:r w:rsidR="008E7D48">
          <w:rPr>
            <w:rStyle w:val="Hyperlink"/>
            <w:rFonts w:cs="Arial"/>
            <w:sz w:val="22"/>
          </w:rPr>
          <w:t>Pregnant and Parenting Students Accommodation form</w:t>
        </w:r>
      </w:hyperlink>
      <w:r w:rsidR="008E7D48" w:rsidRPr="008E7D48">
        <w:rPr>
          <w:rStyle w:val="Heading3Char"/>
          <w:b w:val="0"/>
          <w:szCs w:val="22"/>
        </w:rPr>
        <w:t xml:space="preserve"> (</w:t>
      </w:r>
      <w:hyperlink r:id="rId23" w:history="1">
        <w:r w:rsidR="008E7D48" w:rsidRPr="0031134C">
          <w:rPr>
            <w:rStyle w:val="Hyperlink"/>
            <w:rFonts w:cs="Arial"/>
            <w:sz w:val="22"/>
          </w:rPr>
          <w:t>https://twu.edu/pregnancy-accommodation-form/</w:t>
        </w:r>
      </w:hyperlink>
      <w:r w:rsidR="008E7D48" w:rsidRPr="008E7D48">
        <w:rPr>
          <w:rStyle w:val="Heading3Char"/>
          <w:b w:val="0"/>
          <w:szCs w:val="22"/>
        </w:rPr>
        <w:t>)</w:t>
      </w:r>
      <w:r w:rsidR="008E7D48">
        <w:rPr>
          <w:rStyle w:val="Heading3Char"/>
          <w:b w:val="0"/>
          <w:szCs w:val="22"/>
        </w:rPr>
        <w:t xml:space="preserve"> </w:t>
      </w:r>
      <w:r w:rsidRPr="00BB38A7">
        <w:rPr>
          <w:rFonts w:cs="Arial"/>
          <w:sz w:val="22"/>
        </w:rPr>
        <w:t>to coordinate additional academic needs.  It is recommended that students request pregnancy adjustments and accommodations as soon as practicable. Applicable policy:</w:t>
      </w:r>
      <w:r>
        <w:rPr>
          <w:rFonts w:cs="Arial"/>
          <w:sz w:val="22"/>
        </w:rPr>
        <w:t xml:space="preserve"> </w:t>
      </w:r>
      <w:hyperlink r:id="rId24" w:history="1">
        <w:r w:rsidR="008E7D48">
          <w:rPr>
            <w:rStyle w:val="Hyperlink"/>
            <w:rFonts w:cs="Arial"/>
            <w:sz w:val="22"/>
          </w:rPr>
          <w:t>URP: 01.244 Student Parenting and Pregnancy Nondiscrimination</w:t>
        </w:r>
      </w:hyperlink>
      <w:r w:rsidR="008E7D48" w:rsidRPr="008E7D48">
        <w:rPr>
          <w:rStyle w:val="Heading3Char"/>
          <w:b w:val="0"/>
          <w:szCs w:val="22"/>
        </w:rPr>
        <w:t xml:space="preserve"> (</w:t>
      </w:r>
      <w:hyperlink r:id="rId25" w:history="1">
        <w:r w:rsidR="008E7D48" w:rsidRPr="0031134C">
          <w:rPr>
            <w:rStyle w:val="Hyperlink"/>
            <w:rFonts w:cs="Arial"/>
            <w:sz w:val="22"/>
          </w:rPr>
          <w:t>https://public.powerdms.com/TWU1/documents/1825769</w:t>
        </w:r>
      </w:hyperlink>
      <w:r w:rsidR="008E7D48" w:rsidRPr="008E7D48">
        <w:rPr>
          <w:rStyle w:val="Heading3Char"/>
          <w:b w:val="0"/>
          <w:szCs w:val="22"/>
        </w:rPr>
        <w:t>)</w:t>
      </w:r>
      <w:r w:rsidR="008E7D48">
        <w:rPr>
          <w:rStyle w:val="Heading3Char"/>
          <w:b w:val="0"/>
          <w:szCs w:val="22"/>
        </w:rPr>
        <w:t xml:space="preserve">. </w:t>
      </w:r>
      <w:r w:rsidR="00C34CEB" w:rsidRPr="00DB4403">
        <w:rPr>
          <w:rStyle w:val="Heading3Char"/>
          <w:b w:val="0"/>
          <w:szCs w:val="22"/>
        </w:rPr>
        <w:t xml:space="preserve">For more information, including resources for parenting students, please visit </w:t>
      </w:r>
      <w:hyperlink r:id="rId26" w:history="1">
        <w:r w:rsidR="008E7D48">
          <w:rPr>
            <w:rStyle w:val="Hyperlink"/>
            <w:rFonts w:cs="Arial"/>
            <w:sz w:val="22"/>
          </w:rPr>
          <w:t>TWU’s Parenting Students webpage</w:t>
        </w:r>
      </w:hyperlink>
      <w:r w:rsidR="008E7D48" w:rsidRPr="008E7D48">
        <w:rPr>
          <w:rStyle w:val="Heading3Char"/>
          <w:b w:val="0"/>
          <w:szCs w:val="22"/>
        </w:rPr>
        <w:t xml:space="preserve"> (</w:t>
      </w:r>
      <w:hyperlink r:id="rId27" w:history="1">
        <w:r w:rsidR="008E7D48" w:rsidRPr="0031134C">
          <w:rPr>
            <w:rStyle w:val="Hyperlink"/>
            <w:rFonts w:cs="Arial"/>
            <w:sz w:val="22"/>
          </w:rPr>
          <w:t>https://twu.edu/student-life/parenting-students/</w:t>
        </w:r>
      </w:hyperlink>
      <w:r w:rsidR="008E7D48" w:rsidRPr="008E7D48">
        <w:rPr>
          <w:rStyle w:val="Heading3Char"/>
          <w:b w:val="0"/>
          <w:szCs w:val="22"/>
        </w:rPr>
        <w:t>)</w:t>
      </w:r>
      <w:r>
        <w:rPr>
          <w:rStyle w:val="Heading3Char"/>
          <w:b w:val="0"/>
          <w:szCs w:val="22"/>
        </w:rPr>
        <w:t xml:space="preserve"> or email </w:t>
      </w:r>
      <w:hyperlink r:id="rId28" w:history="1">
        <w:r w:rsidRPr="000F2015">
          <w:rPr>
            <w:rStyle w:val="Hyperlink"/>
            <w:rFonts w:cs="Arial"/>
            <w:sz w:val="22"/>
          </w:rPr>
          <w:t>TitleIX@twu.edu</w:t>
        </w:r>
      </w:hyperlink>
      <w:r>
        <w:rPr>
          <w:rStyle w:val="Heading3Char"/>
          <w:b w:val="0"/>
          <w:szCs w:val="22"/>
        </w:rPr>
        <w:t xml:space="preserve">. </w:t>
      </w:r>
    </w:p>
    <w:p w14:paraId="384A5CC8" w14:textId="77777777" w:rsidR="00C34CEB" w:rsidRPr="00DB4403" w:rsidRDefault="00C34CEB" w:rsidP="00C34CEB">
      <w:pPr>
        <w:rPr>
          <w:rStyle w:val="Heading3Char"/>
          <w:szCs w:val="22"/>
        </w:rPr>
      </w:pPr>
    </w:p>
    <w:p w14:paraId="49AD0394" w14:textId="77777777" w:rsidR="009F1ADF" w:rsidRPr="00DB4403" w:rsidRDefault="00923632" w:rsidP="009F1ADF">
      <w:pPr>
        <w:pStyle w:val="Heading3"/>
        <w:rPr>
          <w:rStyle w:val="Heading3Char"/>
          <w:b/>
          <w:szCs w:val="22"/>
        </w:rPr>
      </w:pPr>
      <w:r w:rsidRPr="00DB4403">
        <w:rPr>
          <w:rStyle w:val="Heading3Char"/>
          <w:b/>
          <w:szCs w:val="22"/>
        </w:rPr>
        <w:t>A</w:t>
      </w:r>
      <w:r w:rsidR="009F1ADF" w:rsidRPr="00DB4403">
        <w:rPr>
          <w:rStyle w:val="Heading3Char"/>
          <w:b/>
          <w:szCs w:val="22"/>
        </w:rPr>
        <w:t xml:space="preserve">cademic Integrity </w:t>
      </w:r>
    </w:p>
    <w:p w14:paraId="7B281478" w14:textId="266FECE3" w:rsidR="008E7D48" w:rsidRDefault="00DA0A0A" w:rsidP="00DA0A0A">
      <w:pPr>
        <w:rPr>
          <w:sz w:val="22"/>
        </w:rPr>
      </w:pPr>
      <w:r w:rsidRPr="00DB4403">
        <w:rPr>
          <w:sz w:val="22"/>
        </w:rPr>
        <w:t xml:space="preserve">Honesty in completing assignments is essential to the mission of the University and to the development of the personal integrity of students. In submitting graded assignments, students affirm that they have neither given nor received unauthorized assistance and that they have abided by all other provisions of the Academic Integrity Policy and the Student Code of Conduct as found on the TWU website and in the TWU Student Handbook. Cheating, plagiarism, collusion, multiple submissions of an assignment, or other kinds of academic dishonesty will not be tolerated and will result in appropriate sanctions that may include failing an assignment, failing the class, removal from an academic program, or being suspended or expelled. Allegations of academic dishonesty in this course may be reported to the Office of Civility and Community Standards. The specific disciplinary process for academic dishonesty is in the </w:t>
      </w:r>
      <w:hyperlink r:id="rId29" w:history="1">
        <w:r w:rsidR="008E7D48">
          <w:rPr>
            <w:rStyle w:val="Hyperlink"/>
            <w:sz w:val="22"/>
          </w:rPr>
          <w:t>TWU Student Code of Conduct</w:t>
        </w:r>
      </w:hyperlink>
      <w:r w:rsidRPr="00DB4403">
        <w:rPr>
          <w:sz w:val="22"/>
        </w:rPr>
        <w:t xml:space="preserve"> </w:t>
      </w:r>
      <w:r w:rsidR="008E7D48" w:rsidRPr="008E7D48">
        <w:rPr>
          <w:sz w:val="22"/>
        </w:rPr>
        <w:t>(</w:t>
      </w:r>
      <w:hyperlink r:id="rId30" w:history="1">
        <w:r w:rsidR="008E7D48" w:rsidRPr="0031134C">
          <w:rPr>
            <w:rStyle w:val="Hyperlink"/>
            <w:sz w:val="22"/>
          </w:rPr>
          <w:t>https://public.powerdms.com/TWU1/documents/1745742</w:t>
        </w:r>
      </w:hyperlink>
      <w:r w:rsidR="008E7D48" w:rsidRPr="008E7D48">
        <w:rPr>
          <w:sz w:val="22"/>
        </w:rPr>
        <w:t>)</w:t>
      </w:r>
      <w:r w:rsidR="008E7D48">
        <w:rPr>
          <w:sz w:val="22"/>
        </w:rPr>
        <w:t xml:space="preserve"> </w:t>
      </w:r>
      <w:r w:rsidRPr="00DB4403">
        <w:rPr>
          <w:sz w:val="22"/>
        </w:rPr>
        <w:t xml:space="preserve">and </w:t>
      </w:r>
      <w:hyperlink r:id="rId31" w:history="1">
        <w:r w:rsidR="008E7D48">
          <w:rPr>
            <w:rStyle w:val="Hyperlink"/>
            <w:sz w:val="22"/>
          </w:rPr>
          <w:t>Academic Integrity Policy</w:t>
        </w:r>
      </w:hyperlink>
      <w:r w:rsidR="008E7D48" w:rsidRPr="008E7D48">
        <w:rPr>
          <w:sz w:val="22"/>
        </w:rPr>
        <w:t xml:space="preserve"> (</w:t>
      </w:r>
      <w:hyperlink r:id="rId32" w:history="1">
        <w:r w:rsidR="008E7D48" w:rsidRPr="0031134C">
          <w:rPr>
            <w:rStyle w:val="Hyperlink"/>
            <w:sz w:val="22"/>
          </w:rPr>
          <w:t>https://public.powerdms.com/TWU1/documents/1748544</w:t>
        </w:r>
      </w:hyperlink>
      <w:r w:rsidR="008E7D48" w:rsidRPr="008E7D48">
        <w:rPr>
          <w:sz w:val="22"/>
        </w:rPr>
        <w:t>)</w:t>
      </w:r>
      <w:r w:rsidR="008E7D48">
        <w:rPr>
          <w:sz w:val="22"/>
        </w:rPr>
        <w:t xml:space="preserve">. </w:t>
      </w:r>
      <w:r w:rsidRPr="00DB4403">
        <w:rPr>
          <w:sz w:val="22"/>
        </w:rPr>
        <w:t xml:space="preserve">For details on avoiding plagiarism, review the </w:t>
      </w:r>
      <w:hyperlink r:id="rId33" w:history="1">
        <w:r w:rsidR="008E7D48">
          <w:rPr>
            <w:rStyle w:val="Hyperlink"/>
            <w:sz w:val="22"/>
          </w:rPr>
          <w:t>Library Tutorial: Avoiding Plagiarism</w:t>
        </w:r>
      </w:hyperlink>
      <w:r w:rsidR="008E7D48" w:rsidRPr="008E7D48">
        <w:rPr>
          <w:sz w:val="22"/>
        </w:rPr>
        <w:t xml:space="preserve"> (</w:t>
      </w:r>
      <w:hyperlink r:id="rId34" w:history="1">
        <w:r w:rsidR="008E7D48" w:rsidRPr="0031134C">
          <w:rPr>
            <w:rStyle w:val="Hyperlink"/>
            <w:sz w:val="22"/>
          </w:rPr>
          <w:t>https://libguides.twu.edu/c.php?g=270163&amp;p=1803990</w:t>
        </w:r>
      </w:hyperlink>
      <w:r w:rsidR="008E7D48" w:rsidRPr="008E7D48">
        <w:rPr>
          <w:sz w:val="22"/>
        </w:rPr>
        <w:t>)</w:t>
      </w:r>
      <w:r w:rsidR="008E7D48">
        <w:rPr>
          <w:sz w:val="22"/>
        </w:rPr>
        <w:t>.</w:t>
      </w:r>
    </w:p>
    <w:p w14:paraId="7D6D1BCE" w14:textId="77777777" w:rsidR="008E7D48" w:rsidRPr="00DB4403" w:rsidRDefault="008E7D48" w:rsidP="00DA0A0A">
      <w:pPr>
        <w:rPr>
          <w:sz w:val="22"/>
        </w:rPr>
      </w:pPr>
    </w:p>
    <w:p w14:paraId="036CCF7E" w14:textId="6778B3AA" w:rsidR="00DA0A0A" w:rsidRPr="00DB4403" w:rsidRDefault="00DA0A0A" w:rsidP="00DA0A0A">
      <w:pPr>
        <w:rPr>
          <w:sz w:val="22"/>
        </w:rPr>
      </w:pPr>
      <w:r w:rsidRPr="00DB4403">
        <w:rPr>
          <w:sz w:val="22"/>
          <w:highlight w:val="lightGray"/>
        </w:rPr>
        <w:t>The following statement must appear on a course syllabus if an antiplagiarism tool is used in the course:</w:t>
      </w:r>
    </w:p>
    <w:p w14:paraId="0060BE5D" w14:textId="77777777" w:rsidR="00DA0A0A" w:rsidRPr="00DB4403" w:rsidRDefault="00DA0A0A" w:rsidP="00DA0A0A">
      <w:pPr>
        <w:rPr>
          <w:sz w:val="22"/>
        </w:rPr>
      </w:pPr>
      <w:proofErr w:type="gramStart"/>
      <w:r w:rsidRPr="00DB4403">
        <w:rPr>
          <w:sz w:val="22"/>
        </w:rPr>
        <w:t>In an effort to</w:t>
      </w:r>
      <w:proofErr w:type="gramEnd"/>
      <w:r w:rsidRPr="00DB4403">
        <w:rPr>
          <w:sz w:val="22"/>
        </w:rPr>
        <w:t xml:space="preserve"> ensure the integrity of the academic process, Texas Woman’s University vigorously affirms the importance of academic honesty as defined by the Academic Integrity Policy and the TWU Student Code of Conduct. Therefore, </w:t>
      </w:r>
      <w:proofErr w:type="gramStart"/>
      <w:r w:rsidRPr="00DB4403">
        <w:rPr>
          <w:sz w:val="22"/>
        </w:rPr>
        <w:t>in an effort to</w:t>
      </w:r>
      <w:proofErr w:type="gramEnd"/>
      <w:r w:rsidRPr="00DB4403">
        <w:rPr>
          <w:sz w:val="22"/>
        </w:rPr>
        <w:t xml:space="preserve"> detect and prevent plagiarism, faculty members at Texas Woman’s University may now use a tool called Turnitin to compare a student’s work with multiple sources. It then reports a percentage of similarity and provides links to those specific sources. The tool itself does not determine </w:t>
      </w:r>
      <w:proofErr w:type="gramStart"/>
      <w:r w:rsidRPr="00DB4403">
        <w:rPr>
          <w:sz w:val="22"/>
        </w:rPr>
        <w:t>whether or not</w:t>
      </w:r>
      <w:proofErr w:type="gramEnd"/>
      <w:r w:rsidRPr="00DB4403">
        <w:rPr>
          <w:sz w:val="22"/>
        </w:rPr>
        <w:t xml:space="preserve"> a paper has been plagiarized. Instead, that judgment must be made by the individual faculty member.</w:t>
      </w:r>
    </w:p>
    <w:p w14:paraId="24FA7275" w14:textId="77777777" w:rsidR="00E46C30" w:rsidRPr="00DB4403" w:rsidRDefault="00E46C30" w:rsidP="00DA0A0A">
      <w:pPr>
        <w:rPr>
          <w:sz w:val="22"/>
        </w:rPr>
      </w:pPr>
    </w:p>
    <w:p w14:paraId="73498B7A" w14:textId="1C9173C6" w:rsidR="00E46C30" w:rsidRPr="00DB4403" w:rsidRDefault="00DA0A0A" w:rsidP="00DA0A0A">
      <w:pPr>
        <w:rPr>
          <w:sz w:val="22"/>
        </w:rPr>
      </w:pPr>
      <w:r w:rsidRPr="00DB4403">
        <w:rPr>
          <w:sz w:val="22"/>
          <w:highlight w:val="lightGray"/>
        </w:rPr>
        <w:t>Delete statements that do not apply:</w:t>
      </w:r>
    </w:p>
    <w:p w14:paraId="611A6D8E" w14:textId="77777777" w:rsidR="00DA0A0A" w:rsidRPr="00DB4403" w:rsidRDefault="00DA0A0A" w:rsidP="00DA0A0A">
      <w:pPr>
        <w:rPr>
          <w:sz w:val="22"/>
        </w:rPr>
      </w:pPr>
      <w:r w:rsidRPr="00DB4403">
        <w:rPr>
          <w:sz w:val="22"/>
        </w:rPr>
        <w:t>All required assignments in this course may be checked for plagiarism using Turnitin.com</w:t>
      </w:r>
    </w:p>
    <w:p w14:paraId="4DE9D874" w14:textId="77777777" w:rsidR="00DA0A0A" w:rsidRPr="00DB4403" w:rsidRDefault="00DA0A0A" w:rsidP="00DA0A0A">
      <w:pPr>
        <w:rPr>
          <w:sz w:val="22"/>
        </w:rPr>
      </w:pPr>
      <w:r w:rsidRPr="00DB4403">
        <w:rPr>
          <w:sz w:val="22"/>
          <w:highlight w:val="lightGray"/>
        </w:rPr>
        <w:t>Or</w:t>
      </w:r>
    </w:p>
    <w:p w14:paraId="1F21AD77" w14:textId="77777777" w:rsidR="00DA0A0A" w:rsidRPr="00DB4403" w:rsidRDefault="00DA0A0A" w:rsidP="00DA0A0A">
      <w:pPr>
        <w:rPr>
          <w:sz w:val="22"/>
        </w:rPr>
      </w:pPr>
      <w:r w:rsidRPr="00DB4403">
        <w:rPr>
          <w:sz w:val="22"/>
        </w:rPr>
        <w:t>Some of the required assignments in this course may be checked for plagiarism using Turnitin.com.</w:t>
      </w:r>
    </w:p>
    <w:p w14:paraId="6A08611B" w14:textId="77777777" w:rsidR="00DA0A0A" w:rsidRPr="00DB4403" w:rsidRDefault="00DA0A0A" w:rsidP="00DA0A0A">
      <w:pPr>
        <w:rPr>
          <w:sz w:val="22"/>
        </w:rPr>
      </w:pPr>
      <w:r w:rsidRPr="00DB4403">
        <w:rPr>
          <w:sz w:val="22"/>
          <w:highlight w:val="lightGray"/>
        </w:rPr>
        <w:t>Or</w:t>
      </w:r>
    </w:p>
    <w:p w14:paraId="1F75A8D7" w14:textId="5E822F75" w:rsidR="00DA0A0A" w:rsidRPr="00DB4403" w:rsidRDefault="00DA0A0A" w:rsidP="00DA0A0A">
      <w:pPr>
        <w:rPr>
          <w:sz w:val="22"/>
        </w:rPr>
      </w:pPr>
      <w:r w:rsidRPr="00DB4403">
        <w:rPr>
          <w:sz w:val="22"/>
        </w:rPr>
        <w:t>Assignments will be randomly checked for plagiarism using Turnitin.com.</w:t>
      </w:r>
    </w:p>
    <w:p w14:paraId="10F867B0" w14:textId="77777777" w:rsidR="00DA0A0A" w:rsidRPr="00DB4403" w:rsidRDefault="00DA0A0A" w:rsidP="00DA0A0A">
      <w:pPr>
        <w:rPr>
          <w:sz w:val="22"/>
        </w:rPr>
      </w:pPr>
    </w:p>
    <w:p w14:paraId="7FA6E9BB" w14:textId="77777777" w:rsidR="009F1ADF" w:rsidRPr="00DB4403" w:rsidRDefault="005503B5" w:rsidP="009F1ADF">
      <w:pPr>
        <w:pStyle w:val="Heading3"/>
        <w:rPr>
          <w:rStyle w:val="Heading3Char"/>
          <w:b/>
          <w:szCs w:val="22"/>
        </w:rPr>
      </w:pPr>
      <w:bookmarkStart w:id="0" w:name="_Hlk173991213"/>
      <w:r w:rsidRPr="00DB4403">
        <w:rPr>
          <w:rStyle w:val="Heading3Char"/>
          <w:b/>
          <w:szCs w:val="22"/>
        </w:rPr>
        <w:t>T</w:t>
      </w:r>
      <w:r w:rsidR="009F1ADF" w:rsidRPr="00DB4403">
        <w:rPr>
          <w:rStyle w:val="Heading3Char"/>
          <w:b/>
          <w:szCs w:val="22"/>
        </w:rPr>
        <w:t>WU Attendance Policy</w:t>
      </w:r>
    </w:p>
    <w:p w14:paraId="5CB315CD" w14:textId="77777777" w:rsidR="00A27ADC" w:rsidRPr="00DB4403" w:rsidRDefault="00A27ADC" w:rsidP="00A27ADC">
      <w:pPr>
        <w:rPr>
          <w:rFonts w:cs="Arial"/>
          <w:sz w:val="22"/>
        </w:rPr>
      </w:pPr>
      <w:r w:rsidRPr="00DB4403">
        <w:rPr>
          <w:rFonts w:cs="Arial"/>
          <w:sz w:val="22"/>
        </w:rPr>
        <w:t xml:space="preserve">Texas Woman’s University (“TWU” or “University”) recognizes that consistent and attentive attendance is vital to student success. Class attendance and participation is an individual student responsibility.  Faculty set the attendance policy for each course they teach. The University expects regular and </w:t>
      </w:r>
      <w:r w:rsidRPr="00DB4403">
        <w:rPr>
          <w:rFonts w:cs="Arial"/>
          <w:sz w:val="22"/>
        </w:rPr>
        <w:lastRenderedPageBreak/>
        <w:t>punctual attendance at all scheduled classes, and the University reserves the right to deal at any time with individual cases of nonattendance.</w:t>
      </w:r>
    </w:p>
    <w:p w14:paraId="5D583D6D" w14:textId="77777777" w:rsidR="00A27ADC" w:rsidRPr="00DB4403" w:rsidRDefault="00A27ADC" w:rsidP="00A27ADC">
      <w:pPr>
        <w:rPr>
          <w:rFonts w:cs="Arial"/>
          <w:sz w:val="22"/>
        </w:rPr>
      </w:pPr>
    </w:p>
    <w:p w14:paraId="4C3D8D02" w14:textId="63E4F400" w:rsidR="00DB4403" w:rsidRPr="00DB4403" w:rsidRDefault="00A27ADC" w:rsidP="00A27ADC">
      <w:pPr>
        <w:rPr>
          <w:rFonts w:cs="Arial"/>
          <w:sz w:val="22"/>
        </w:rPr>
      </w:pPr>
      <w:r w:rsidRPr="00DB4403">
        <w:rPr>
          <w:rFonts w:cs="Arial"/>
          <w:sz w:val="22"/>
        </w:rPr>
        <w:t xml:space="preserve">An absence may be excused for the following reasons: Personal injury or illness that is too severe or contagious for the student to attend class. Serious injury, illness, or death of an immediate family member; Immediate family may </w:t>
      </w:r>
      <w:proofErr w:type="gramStart"/>
      <w:r w:rsidRPr="00DB4403">
        <w:rPr>
          <w:rFonts w:cs="Arial"/>
          <w:sz w:val="22"/>
        </w:rPr>
        <w:t>include:</w:t>
      </w:r>
      <w:proofErr w:type="gramEnd"/>
      <w:r w:rsidRPr="00DB4403">
        <w:rPr>
          <w:rFonts w:cs="Arial"/>
          <w:sz w:val="22"/>
        </w:rPr>
        <w:t xml:space="preserve"> parents, siblings, grandparents, spouse, child, spouse’s child, spouse’s parents, spouse’s grandparents, step-parents, step-siblings, step-grandparents, grandchild, step-grandchild, legal guardian, and others as deemed appropriate by faculty or the Dean of Students Office. Participation in legal or governmental proceedings that require a student’s presence and that cannot be rescheduled; Active military service, including travel for that purpose; Religious holy day, including days necessary to travel for that purpose; Pregnancy and Parenting requirements under Title IX and the Texas Education Code; Participation in an Official University Function for which an excused absence form is provided including mandatory participation as a student-athlete in NCAA-sanctioned or other governing-sanctioned athletic competition; or Other official events as deemed appropriate by the Vice President of Student Life or Executive Vice President for Academic Affairs and Provost. </w:t>
      </w:r>
      <w:r w:rsidR="00680AA2">
        <w:rPr>
          <w:rFonts w:cs="Arial"/>
          <w:sz w:val="22"/>
        </w:rPr>
        <w:t xml:space="preserve">Applicable policy: </w:t>
      </w:r>
    </w:p>
    <w:p w14:paraId="48441181" w14:textId="287FDE58" w:rsidR="00A27ADC" w:rsidRPr="00DB4403" w:rsidRDefault="00680AA2" w:rsidP="00A27ADC">
      <w:pPr>
        <w:rPr>
          <w:rFonts w:cs="Arial"/>
          <w:sz w:val="22"/>
        </w:rPr>
      </w:pPr>
      <w:hyperlink r:id="rId35" w:history="1">
        <w:r w:rsidRPr="008E7D48">
          <w:rPr>
            <w:rStyle w:val="Hyperlink"/>
            <w:rFonts w:cs="Arial"/>
            <w:sz w:val="22"/>
          </w:rPr>
          <w:t>URP: 06.160 Excused Absence Policy</w:t>
        </w:r>
      </w:hyperlink>
      <w:r w:rsidRPr="008E7D48">
        <w:rPr>
          <w:rFonts w:cs="Arial"/>
          <w:sz w:val="22"/>
        </w:rPr>
        <w:t xml:space="preserve"> (</w:t>
      </w:r>
      <w:hyperlink r:id="rId36" w:history="1">
        <w:r w:rsidR="008E7D48" w:rsidRPr="0031134C">
          <w:rPr>
            <w:rStyle w:val="Hyperlink"/>
            <w:rFonts w:cs="Arial"/>
            <w:sz w:val="22"/>
          </w:rPr>
          <w:t>https://public.powerdms.com/TWU1/documents/1825773</w:t>
        </w:r>
      </w:hyperlink>
      <w:r w:rsidRPr="008E7D48">
        <w:rPr>
          <w:rFonts w:cs="Arial"/>
          <w:sz w:val="22"/>
        </w:rPr>
        <w:t>)</w:t>
      </w:r>
      <w:r w:rsidR="008E7D48">
        <w:rPr>
          <w:rFonts w:cs="Arial"/>
          <w:sz w:val="22"/>
        </w:rPr>
        <w:t xml:space="preserve">. </w:t>
      </w:r>
    </w:p>
    <w:bookmarkEnd w:id="0"/>
    <w:p w14:paraId="1BE51B2E" w14:textId="13236E80" w:rsidR="00283197" w:rsidRPr="00DB4403" w:rsidRDefault="00283197" w:rsidP="009F1ADF">
      <w:pPr>
        <w:rPr>
          <w:rFonts w:cs="Arial"/>
          <w:sz w:val="22"/>
        </w:rPr>
      </w:pPr>
    </w:p>
    <w:p w14:paraId="5738D762" w14:textId="63D88EE6" w:rsidR="00283197" w:rsidRPr="00910B8D" w:rsidRDefault="00283197" w:rsidP="00283197">
      <w:pPr>
        <w:pStyle w:val="Heading3"/>
        <w:rPr>
          <w:rStyle w:val="Heading3Char"/>
          <w:b/>
          <w:szCs w:val="22"/>
        </w:rPr>
      </w:pPr>
      <w:r w:rsidRPr="00910B8D">
        <w:rPr>
          <w:rStyle w:val="Heading3Char"/>
          <w:b/>
          <w:szCs w:val="22"/>
        </w:rPr>
        <w:t xml:space="preserve">Student Religious </w:t>
      </w:r>
      <w:r w:rsidR="00413A36" w:rsidRPr="00910B8D">
        <w:rPr>
          <w:rStyle w:val="Heading3Char"/>
          <w:b/>
          <w:szCs w:val="22"/>
        </w:rPr>
        <w:t>Day Observance</w:t>
      </w:r>
      <w:r w:rsidRPr="00910B8D">
        <w:rPr>
          <w:rStyle w:val="Heading3Char"/>
          <w:b/>
          <w:szCs w:val="22"/>
        </w:rPr>
        <w:t xml:space="preserve"> Policy</w:t>
      </w:r>
    </w:p>
    <w:p w14:paraId="4F9E9877" w14:textId="59BD9D35" w:rsidR="00A8284B" w:rsidRDefault="00413A36" w:rsidP="00283197">
      <w:pPr>
        <w:pStyle w:val="xmsonormal"/>
        <w:rPr>
          <w:rFonts w:ascii="Arial" w:hAnsi="Arial" w:cs="Arial"/>
        </w:rPr>
      </w:pPr>
      <w:r w:rsidRPr="00413A36">
        <w:rPr>
          <w:rFonts w:ascii="Arial" w:hAnsi="Arial" w:cs="Arial"/>
        </w:rPr>
        <w:t xml:space="preserve">Texas Woman’s University respects the religious observances of students even though they may conflict with </w:t>
      </w:r>
      <w:proofErr w:type="gramStart"/>
      <w:r w:rsidRPr="00413A36">
        <w:rPr>
          <w:rFonts w:ascii="Arial" w:hAnsi="Arial" w:cs="Arial"/>
        </w:rPr>
        <w:t>University</w:t>
      </w:r>
      <w:proofErr w:type="gramEnd"/>
      <w:r w:rsidRPr="00413A36">
        <w:rPr>
          <w:rFonts w:ascii="Arial" w:hAnsi="Arial" w:cs="Arial"/>
        </w:rPr>
        <w:t xml:space="preserve"> class meetings, assignments</w:t>
      </w:r>
      <w:r>
        <w:rPr>
          <w:rFonts w:ascii="Arial" w:hAnsi="Arial" w:cs="Arial"/>
        </w:rPr>
        <w:t>,</w:t>
      </w:r>
      <w:r w:rsidRPr="00413A36">
        <w:rPr>
          <w:rFonts w:ascii="Arial" w:hAnsi="Arial" w:cs="Arial"/>
        </w:rPr>
        <w:t xml:space="preserve"> or examinations. Texas State and Federal Law and University Policy prohibit discrimination </w:t>
      </w:r>
      <w:proofErr w:type="gramStart"/>
      <w:r w:rsidRPr="00413A36">
        <w:rPr>
          <w:rFonts w:ascii="Arial" w:hAnsi="Arial" w:cs="Arial"/>
        </w:rPr>
        <w:t>on the basis of</w:t>
      </w:r>
      <w:proofErr w:type="gramEnd"/>
      <w:r w:rsidRPr="00413A36">
        <w:rPr>
          <w:rFonts w:ascii="Arial" w:hAnsi="Arial" w:cs="Arial"/>
        </w:rPr>
        <w:t xml:space="preserve"> religious belief. In accordance with state law, Texas Woman’s University shall excuse a student from classes or other required activities, including examinations, for the observance of a religious holy day, including travel for that purpose. Holy day absence requests that would interfere with patient care may be denied on that basis. Students are encouraged to inform their course faculty or their academic component administrator, if they are doing an offsite learning experience, about religious holy days as early in the term as possible to enable planning and coordination of work assignments/exams. A student whose absence is excused shall be treated in accordance with TWU Excused Absence Policy URP 06:160 and allowed reasonable time for make work. To request an excused absence, students should submit the </w:t>
      </w:r>
      <w:hyperlink r:id="rId37" w:history="1">
        <w:r w:rsidRPr="00413A36">
          <w:rPr>
            <w:rStyle w:val="Hyperlink"/>
            <w:rFonts w:ascii="Arial" w:hAnsi="Arial" w:cs="Arial"/>
          </w:rPr>
          <w:t>Request to Observe Religious Holy Day form</w:t>
        </w:r>
      </w:hyperlink>
      <w:r>
        <w:rPr>
          <w:rFonts w:ascii="Arial" w:hAnsi="Arial" w:cs="Arial"/>
        </w:rPr>
        <w:t xml:space="preserve"> (</w:t>
      </w:r>
      <w:hyperlink r:id="rId38" w:history="1">
        <w:r w:rsidRPr="00804ADA">
          <w:rPr>
            <w:rStyle w:val="Hyperlink"/>
            <w:rFonts w:ascii="Arial" w:hAnsi="Arial" w:cs="Arial"/>
          </w:rPr>
          <w:t>https://twu.edu/media/documents/student-life-office/Request_Observe_Religious_Holy_Day_Form.pdf</w:t>
        </w:r>
      </w:hyperlink>
      <w:r>
        <w:rPr>
          <w:rFonts w:ascii="Arial" w:hAnsi="Arial" w:cs="Arial"/>
        </w:rPr>
        <w:t xml:space="preserve">) </w:t>
      </w:r>
      <w:r w:rsidRPr="00413A36">
        <w:rPr>
          <w:rFonts w:ascii="Arial" w:hAnsi="Arial" w:cs="Arial"/>
        </w:rPr>
        <w:t xml:space="preserve"> to each of their course faculty as early in the term as possible</w:t>
      </w:r>
      <w:r>
        <w:rPr>
          <w:rFonts w:ascii="Arial" w:hAnsi="Arial" w:cs="Arial"/>
        </w:rPr>
        <w:t>,</w:t>
      </w:r>
      <w:r w:rsidRPr="00413A36">
        <w:rPr>
          <w:rFonts w:ascii="Arial" w:hAnsi="Arial" w:cs="Arial"/>
        </w:rPr>
        <w:t xml:space="preserve"> as outlined in </w:t>
      </w:r>
      <w:hyperlink r:id="rId39" w:history="1">
        <w:r w:rsidRPr="00413A36">
          <w:rPr>
            <w:rStyle w:val="Hyperlink"/>
            <w:rFonts w:ascii="Arial" w:hAnsi="Arial" w:cs="Arial"/>
          </w:rPr>
          <w:t>URP 06:120 Student Religious Holy Day Observance Policy</w:t>
        </w:r>
      </w:hyperlink>
      <w:r>
        <w:rPr>
          <w:rFonts w:ascii="Arial" w:hAnsi="Arial" w:cs="Arial"/>
        </w:rPr>
        <w:t xml:space="preserve"> (</w:t>
      </w:r>
      <w:hyperlink r:id="rId40" w:history="1">
        <w:r w:rsidRPr="00804ADA">
          <w:rPr>
            <w:rStyle w:val="Hyperlink"/>
            <w:rFonts w:ascii="Arial" w:hAnsi="Arial" w:cs="Arial"/>
          </w:rPr>
          <w:t>https://public.powerdms.com/TWU1/documents/1745752</w:t>
        </w:r>
      </w:hyperlink>
      <w:r>
        <w:rPr>
          <w:rFonts w:ascii="Arial" w:hAnsi="Arial" w:cs="Arial"/>
        </w:rPr>
        <w:t xml:space="preserve">). </w:t>
      </w:r>
      <w:r w:rsidRPr="00413A36">
        <w:rPr>
          <w:rFonts w:ascii="Arial" w:hAnsi="Arial" w:cs="Arial"/>
        </w:rPr>
        <w:t xml:space="preserve"> </w:t>
      </w:r>
    </w:p>
    <w:p w14:paraId="7BE0718C" w14:textId="77777777" w:rsidR="00413A36" w:rsidRPr="00DB4403" w:rsidRDefault="00413A36" w:rsidP="00283197">
      <w:pPr>
        <w:pStyle w:val="xmsonormal"/>
        <w:rPr>
          <w:rFonts w:ascii="Arial" w:hAnsi="Arial" w:cs="Arial"/>
        </w:rPr>
      </w:pPr>
    </w:p>
    <w:p w14:paraId="3F251392" w14:textId="77777777" w:rsidR="00A8284B" w:rsidRPr="00DB4403" w:rsidRDefault="00A8284B" w:rsidP="00A8284B">
      <w:pPr>
        <w:rPr>
          <w:rStyle w:val="Heading3Char"/>
          <w:szCs w:val="22"/>
        </w:rPr>
      </w:pPr>
      <w:r w:rsidRPr="00DB4403">
        <w:rPr>
          <w:rStyle w:val="Heading3Char"/>
          <w:szCs w:val="22"/>
        </w:rPr>
        <w:t>Emergency Preparedness Information</w:t>
      </w:r>
    </w:p>
    <w:p w14:paraId="11649B90" w14:textId="25ECD96B" w:rsidR="00B052E0" w:rsidRPr="00DB4403" w:rsidRDefault="00A8284B" w:rsidP="009F1ADF">
      <w:pPr>
        <w:rPr>
          <w:rFonts w:cs="Arial"/>
          <w:sz w:val="22"/>
        </w:rPr>
      </w:pPr>
      <w:r w:rsidRPr="00DB4403">
        <w:rPr>
          <w:rFonts w:cs="Arial"/>
          <w:sz w:val="22"/>
        </w:rPr>
        <w:t xml:space="preserve">TWU is committed to safeguarding the well-being of all students and places a high emphasis on community safety. We have established thorough protocols to address emergencies such as fires, tornadoes, and active assailant events. Regular drills and training sessions are conducted to ensure that everyone is well-prepared to respond efficiently in case of any emergency. Pioneer Alerts notify students and faculty about rising emergencies via phones, email, and university computers. Keep your information updated through Pioneer Portal to receive these important notifications. In emergencies, evacuate during fires, seek shelter-in-place for severe weather, and call 911 and </w:t>
      </w:r>
      <w:hyperlink r:id="rId41" w:history="1">
        <w:r w:rsidRPr="00663D3E">
          <w:rPr>
            <w:rStyle w:val="Hyperlink"/>
            <w:rFonts w:cs="Arial"/>
            <w:sz w:val="22"/>
          </w:rPr>
          <w:t>RUN/HIDE/FIGHT</w:t>
        </w:r>
      </w:hyperlink>
      <w:r w:rsidRPr="00663D3E">
        <w:rPr>
          <w:rFonts w:cs="Arial"/>
          <w:sz w:val="22"/>
        </w:rPr>
        <w:t xml:space="preserve"> (</w:t>
      </w:r>
      <w:hyperlink r:id="rId42" w:history="1">
        <w:r w:rsidR="00663D3E" w:rsidRPr="0031134C">
          <w:rPr>
            <w:rStyle w:val="Hyperlink"/>
            <w:rFonts w:cs="Arial"/>
            <w:sz w:val="22"/>
          </w:rPr>
          <w:t>https://twu.edu/emergency/active-assailant/</w:t>
        </w:r>
      </w:hyperlink>
      <w:r w:rsidRPr="00663D3E">
        <w:rPr>
          <w:rFonts w:cs="Arial"/>
          <w:sz w:val="22"/>
        </w:rPr>
        <w:t>)</w:t>
      </w:r>
      <w:r w:rsidR="00663D3E">
        <w:rPr>
          <w:rFonts w:cs="Arial"/>
          <w:sz w:val="22"/>
        </w:rPr>
        <w:t xml:space="preserve"> </w:t>
      </w:r>
      <w:r w:rsidRPr="00DB4403">
        <w:rPr>
          <w:rFonts w:cs="Arial"/>
          <w:sz w:val="22"/>
        </w:rPr>
        <w:t xml:space="preserve">for active assailants. Review the </w:t>
      </w:r>
      <w:hyperlink r:id="rId43" w:history="1">
        <w:r w:rsidRPr="00663D3E">
          <w:rPr>
            <w:rStyle w:val="Hyperlink"/>
            <w:rFonts w:cs="Arial"/>
            <w:sz w:val="22"/>
          </w:rPr>
          <w:t>TWU Emergency Guidebook</w:t>
        </w:r>
      </w:hyperlink>
      <w:r w:rsidRPr="00663D3E">
        <w:rPr>
          <w:rFonts w:cs="Arial"/>
          <w:sz w:val="22"/>
        </w:rPr>
        <w:t xml:space="preserve"> (</w:t>
      </w:r>
      <w:hyperlink r:id="rId44" w:history="1">
        <w:r w:rsidR="00663D3E" w:rsidRPr="0031134C">
          <w:rPr>
            <w:rStyle w:val="Hyperlink"/>
            <w:rFonts w:cs="Arial"/>
            <w:sz w:val="22"/>
          </w:rPr>
          <w:t>https://twu.edu/media/documents/risk-management/TWU-Emergency-Guidebook.pdf</w:t>
        </w:r>
      </w:hyperlink>
      <w:r w:rsidRPr="00663D3E">
        <w:rPr>
          <w:rFonts w:cs="Arial"/>
          <w:sz w:val="22"/>
        </w:rPr>
        <w:t>)</w:t>
      </w:r>
      <w:r w:rsidR="00663D3E">
        <w:rPr>
          <w:rFonts w:cs="Arial"/>
          <w:sz w:val="22"/>
        </w:rPr>
        <w:t xml:space="preserve"> </w:t>
      </w:r>
      <w:r w:rsidRPr="00DB4403">
        <w:rPr>
          <w:rFonts w:cs="Arial"/>
          <w:sz w:val="22"/>
        </w:rPr>
        <w:t xml:space="preserve">for more details or contact Emergency Management at 940-898-3367 or </w:t>
      </w:r>
      <w:hyperlink r:id="rId45" w:history="1">
        <w:r w:rsidRPr="00DB4403">
          <w:rPr>
            <w:rStyle w:val="Hyperlink"/>
            <w:rFonts w:cs="Arial"/>
            <w:sz w:val="22"/>
          </w:rPr>
          <w:t>twuready@twu.edu</w:t>
        </w:r>
      </w:hyperlink>
      <w:r w:rsidRPr="00DB4403">
        <w:rPr>
          <w:rFonts w:cs="Arial"/>
          <w:sz w:val="22"/>
        </w:rPr>
        <w:t xml:space="preserve">.  Follow @TWUReady for preparedness tips and updates. For severe weather areas, visit the </w:t>
      </w:r>
      <w:hyperlink r:id="rId46" w:history="1">
        <w:r w:rsidR="005F61CE" w:rsidRPr="005F61CE">
          <w:rPr>
            <w:rStyle w:val="Hyperlink"/>
            <w:rFonts w:cs="Arial"/>
            <w:sz w:val="22"/>
          </w:rPr>
          <w:t>Shelter-in-Place Maps</w:t>
        </w:r>
      </w:hyperlink>
      <w:r w:rsidR="005F61CE" w:rsidRPr="005F61CE">
        <w:rPr>
          <w:rFonts w:cs="Arial"/>
          <w:sz w:val="22"/>
        </w:rPr>
        <w:t xml:space="preserve"> (</w:t>
      </w:r>
      <w:hyperlink r:id="rId47" w:history="1">
        <w:r w:rsidR="005F61CE" w:rsidRPr="005F61CE">
          <w:rPr>
            <w:rStyle w:val="Hyperlink"/>
            <w:rFonts w:cs="Arial"/>
            <w:sz w:val="22"/>
          </w:rPr>
          <w:t>https://twu.edu/emergency/building-maps/</w:t>
        </w:r>
      </w:hyperlink>
      <w:r w:rsidR="005F61CE" w:rsidRPr="005F61CE">
        <w:rPr>
          <w:rFonts w:cs="Arial"/>
          <w:sz w:val="22"/>
        </w:rPr>
        <w:t>)</w:t>
      </w:r>
      <w:r w:rsidRPr="00DB4403">
        <w:rPr>
          <w:rFonts w:cs="Arial"/>
          <w:sz w:val="22"/>
        </w:rPr>
        <w:t xml:space="preserve">. </w:t>
      </w:r>
    </w:p>
    <w:p w14:paraId="230CFC96" w14:textId="77777777" w:rsidR="00A8284B" w:rsidRPr="00DB4403" w:rsidRDefault="00A8284B" w:rsidP="009F1ADF">
      <w:pPr>
        <w:rPr>
          <w:rFonts w:cs="Arial"/>
          <w:sz w:val="22"/>
        </w:rPr>
      </w:pPr>
    </w:p>
    <w:p w14:paraId="55561AF0" w14:textId="79B34AFD" w:rsidR="00A8284B" w:rsidRPr="00DB4403" w:rsidRDefault="00A27ADC" w:rsidP="00A8284B">
      <w:pPr>
        <w:rPr>
          <w:rStyle w:val="Heading3Char"/>
          <w:b w:val="0"/>
          <w:szCs w:val="22"/>
        </w:rPr>
      </w:pPr>
      <w:r w:rsidRPr="00DB4403">
        <w:rPr>
          <w:rStyle w:val="Heading3Char"/>
          <w:szCs w:val="22"/>
        </w:rPr>
        <w:t>CARE</w:t>
      </w:r>
    </w:p>
    <w:p w14:paraId="07DCAE8F" w14:textId="388988C8" w:rsidR="002A419A" w:rsidRDefault="00B052E0" w:rsidP="002A419A">
      <w:pPr>
        <w:rPr>
          <w:sz w:val="22"/>
        </w:rPr>
      </w:pPr>
      <w:r w:rsidRPr="00DB4403">
        <w:rPr>
          <w:sz w:val="22"/>
        </w:rPr>
        <w:t xml:space="preserve">TWU believes that to learn effectively, a student's basic needs must be met. If you are struggling with housing, enough food to eat, your mental health, financial issues, or any other basic need, TWU has </w:t>
      </w:r>
      <w:r w:rsidRPr="00DB4403">
        <w:rPr>
          <w:sz w:val="22"/>
        </w:rPr>
        <w:lastRenderedPageBreak/>
        <w:t>resources that may be able to assist you. Please</w:t>
      </w:r>
      <w:r w:rsidR="00231684" w:rsidRPr="00DB4403">
        <w:rPr>
          <w:sz w:val="22"/>
        </w:rPr>
        <w:t xml:space="preserve"> contact the CARE office at (940) 898-</w:t>
      </w:r>
      <w:r w:rsidRPr="00DB4403">
        <w:rPr>
          <w:sz w:val="22"/>
        </w:rPr>
        <w:t xml:space="preserve">2789 or make an appointment via the </w:t>
      </w:r>
      <w:hyperlink r:id="rId48" w:history="1">
        <w:r w:rsidRPr="005F61CE">
          <w:rPr>
            <w:rStyle w:val="Hyperlink"/>
            <w:sz w:val="22"/>
          </w:rPr>
          <w:t>CARE website</w:t>
        </w:r>
      </w:hyperlink>
      <w:r w:rsidRPr="005F61CE">
        <w:rPr>
          <w:sz w:val="22"/>
        </w:rPr>
        <w:t xml:space="preserve"> (</w:t>
      </w:r>
      <w:hyperlink r:id="rId49" w:history="1">
        <w:r w:rsidR="005F61CE" w:rsidRPr="0031134C">
          <w:rPr>
            <w:rStyle w:val="Hyperlink"/>
            <w:sz w:val="22"/>
          </w:rPr>
          <w:t>https://twu.edu/care/</w:t>
        </w:r>
      </w:hyperlink>
      <w:r w:rsidRPr="005F61CE">
        <w:rPr>
          <w:sz w:val="22"/>
        </w:rPr>
        <w:t>)</w:t>
      </w:r>
      <w:r w:rsidRPr="00A8284B">
        <w:rPr>
          <w:sz w:val="22"/>
        </w:rPr>
        <w:t>.</w:t>
      </w:r>
    </w:p>
    <w:p w14:paraId="455FF2E4" w14:textId="77777777" w:rsidR="00FE62E2" w:rsidRDefault="00FE62E2" w:rsidP="002A419A">
      <w:pPr>
        <w:rPr>
          <w:sz w:val="22"/>
        </w:rPr>
      </w:pPr>
    </w:p>
    <w:p w14:paraId="50A6F53E" w14:textId="7C92E4A1" w:rsidR="00FE62E2" w:rsidRDefault="00B168E9" w:rsidP="002A419A">
      <w:pPr>
        <w:rPr>
          <w:rStyle w:val="Heading3Char"/>
          <w:szCs w:val="22"/>
        </w:rPr>
      </w:pPr>
      <w:r>
        <w:rPr>
          <w:rStyle w:val="Heading3Char"/>
          <w:szCs w:val="22"/>
        </w:rPr>
        <w:t>SB</w:t>
      </w:r>
      <w:r w:rsidR="005A031B">
        <w:rPr>
          <w:rStyle w:val="Heading3Char"/>
          <w:szCs w:val="22"/>
        </w:rPr>
        <w:t xml:space="preserve"> </w:t>
      </w:r>
      <w:r>
        <w:rPr>
          <w:rStyle w:val="Heading3Char"/>
          <w:szCs w:val="22"/>
        </w:rPr>
        <w:t xml:space="preserve">17 Statement </w:t>
      </w:r>
      <w:r w:rsidR="005A031B">
        <w:rPr>
          <w:rStyle w:val="Heading3Char"/>
          <w:szCs w:val="22"/>
        </w:rPr>
        <w:t>(</w:t>
      </w:r>
      <w:r>
        <w:rPr>
          <w:rStyle w:val="Heading3Char"/>
          <w:szCs w:val="22"/>
        </w:rPr>
        <w:t>O</w:t>
      </w:r>
      <w:r w:rsidR="005A031B">
        <w:rPr>
          <w:rStyle w:val="Heading3Char"/>
          <w:szCs w:val="22"/>
        </w:rPr>
        <w:t>ptional)</w:t>
      </w:r>
    </w:p>
    <w:p w14:paraId="1313D61A" w14:textId="3075BC20" w:rsidR="005A031B" w:rsidRPr="005A031B" w:rsidRDefault="005A031B" w:rsidP="005A031B">
      <w:pPr>
        <w:rPr>
          <w:rFonts w:cs="Arial"/>
          <w:sz w:val="22"/>
        </w:rPr>
      </w:pPr>
      <w:hyperlink r:id="rId50" w:history="1">
        <w:r w:rsidRPr="009F2462">
          <w:rPr>
            <w:rStyle w:val="Hyperlink"/>
            <w:rFonts w:cs="Arial"/>
            <w:sz w:val="22"/>
          </w:rPr>
          <w:t>Texas Senate Bill 17</w:t>
        </w:r>
      </w:hyperlink>
      <w:r w:rsidRPr="005A031B">
        <w:rPr>
          <w:rFonts w:cs="Arial"/>
          <w:sz w:val="22"/>
        </w:rPr>
        <w:t> </w:t>
      </w:r>
      <w:r w:rsidR="00910B8D">
        <w:rPr>
          <w:rFonts w:cs="Arial"/>
          <w:sz w:val="22"/>
        </w:rPr>
        <w:t>(</w:t>
      </w:r>
      <w:hyperlink r:id="rId51" w:history="1">
        <w:r w:rsidR="00910B8D" w:rsidRPr="00804ADA">
          <w:rPr>
            <w:rStyle w:val="Hyperlink"/>
            <w:rFonts w:cs="Arial"/>
            <w:sz w:val="22"/>
          </w:rPr>
          <w:t>https://capitol.texas.gov/tlodocs/88R/billtext/pdf/SB00017F.pdf</w:t>
        </w:r>
      </w:hyperlink>
      <w:r w:rsidR="00910B8D">
        <w:rPr>
          <w:rFonts w:cs="Arial"/>
          <w:sz w:val="22"/>
        </w:rPr>
        <w:t>)</w:t>
      </w:r>
      <w:r w:rsidR="001A561F">
        <w:rPr>
          <w:rFonts w:cs="Arial"/>
          <w:sz w:val="22"/>
        </w:rPr>
        <w:t>,</w:t>
      </w:r>
      <w:r w:rsidR="00910B8D">
        <w:rPr>
          <w:rFonts w:cs="Arial"/>
          <w:sz w:val="22"/>
        </w:rPr>
        <w:t xml:space="preserve"> </w:t>
      </w:r>
      <w:r w:rsidRPr="005A031B">
        <w:rPr>
          <w:rFonts w:cs="Arial"/>
          <w:sz w:val="22"/>
        </w:rPr>
        <w:t>the recent law that prohibits certain diversity, equity, and inclusion programs at public colleges and universities in Texas, does not affect academic course instruction, including the content, teaching</w:t>
      </w:r>
      <w:r>
        <w:rPr>
          <w:rFonts w:cs="Arial"/>
          <w:sz w:val="22"/>
        </w:rPr>
        <w:t>,</w:t>
      </w:r>
      <w:r w:rsidRPr="005A031B">
        <w:rPr>
          <w:rFonts w:cs="Arial"/>
          <w:sz w:val="22"/>
        </w:rPr>
        <w:t xml:space="preserve"> or discussion in a course at public colleges and universities in Texas. SB 17 does not alter existing expectations and academic freedom for teaching and related classroom discussion, including regarding diversity, equity, and inclusion topics.</w:t>
      </w:r>
    </w:p>
    <w:p w14:paraId="728D7169" w14:textId="77777777" w:rsidR="00FE2459" w:rsidRPr="002A419A" w:rsidRDefault="00FE2459" w:rsidP="002A419A">
      <w:pPr>
        <w:rPr>
          <w:rFonts w:cs="Arial"/>
          <w:sz w:val="22"/>
        </w:rPr>
      </w:pPr>
    </w:p>
    <w:sectPr w:rsidR="00FE2459" w:rsidRPr="002A419A" w:rsidSect="002D64BB">
      <w:type w:val="continuous"/>
      <w:pgSz w:w="12240" w:h="15840"/>
      <w:pgMar w:top="1080" w:right="1080" w:bottom="720" w:left="1080" w:header="720"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0"/>
    </wne:keymap>
  </wne:keymaps>
  <wne:toolbars>
    <wne:acdManifest>
      <wne:acdEntry wne:acdName="acd0"/>
    </wne:acdManifest>
  </wne:toolbars>
  <wne:acds>
    <wne:acd wne:argValue="AgBUAGUAeAB0ACAAZgBpAGUAbABk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5F55C" w14:textId="77777777" w:rsidR="00582C55" w:rsidRDefault="00582C55" w:rsidP="004D20D5">
      <w:r>
        <w:separator/>
      </w:r>
    </w:p>
    <w:p w14:paraId="7792BABC" w14:textId="77777777" w:rsidR="00582C55" w:rsidRDefault="00582C55"/>
  </w:endnote>
  <w:endnote w:type="continuationSeparator" w:id="0">
    <w:p w14:paraId="12C0F3A0" w14:textId="77777777" w:rsidR="00582C55" w:rsidRDefault="00582C55" w:rsidP="004D20D5">
      <w:r>
        <w:continuationSeparator/>
      </w:r>
    </w:p>
    <w:p w14:paraId="0F4F0F81" w14:textId="77777777" w:rsidR="00582C55" w:rsidRDefault="00582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B15B" w14:textId="6FB3E52B" w:rsidR="004764E9" w:rsidRDefault="004764E9" w:rsidP="0062326F">
    <w:pPr>
      <w:pStyle w:val="Footer"/>
      <w:pBdr>
        <w:top w:val="single" w:sz="4" w:space="1" w:color="D9D9D9"/>
      </w:pBdr>
      <w:jc w:val="right"/>
    </w:pPr>
    <w:r>
      <w:fldChar w:fldCharType="begin"/>
    </w:r>
    <w:r>
      <w:instrText xml:space="preserve"> PAGE   \* MERGEFORMAT </w:instrText>
    </w:r>
    <w:r>
      <w:fldChar w:fldCharType="separate"/>
    </w:r>
    <w:r w:rsidR="00D914DB">
      <w:rPr>
        <w:noProof/>
      </w:rPr>
      <w:t>4</w:t>
    </w:r>
    <w:r>
      <w:rPr>
        <w:noProof/>
      </w:rPr>
      <w:fldChar w:fldCharType="end"/>
    </w:r>
    <w:r>
      <w:t xml:space="preserve"> | </w:t>
    </w:r>
    <w:r w:rsidRPr="00A371B2">
      <w:rPr>
        <w:spacing w:val="60"/>
      </w:rPr>
      <w:t>Page</w:t>
    </w:r>
  </w:p>
  <w:p w14:paraId="3885E82B" w14:textId="77777777" w:rsidR="004764E9" w:rsidRDefault="004764E9">
    <w:pPr>
      <w:pStyle w:val="Footer"/>
    </w:pPr>
  </w:p>
  <w:p w14:paraId="04289A0F" w14:textId="77777777" w:rsidR="004764E9" w:rsidRDefault="004764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39D10" w14:textId="77777777" w:rsidR="00582C55" w:rsidRDefault="00582C55" w:rsidP="004D20D5">
      <w:r>
        <w:separator/>
      </w:r>
    </w:p>
    <w:p w14:paraId="585D5A42" w14:textId="77777777" w:rsidR="00582C55" w:rsidRDefault="00582C55"/>
  </w:footnote>
  <w:footnote w:type="continuationSeparator" w:id="0">
    <w:p w14:paraId="47F7D70B" w14:textId="77777777" w:rsidR="00582C55" w:rsidRDefault="00582C55" w:rsidP="004D20D5">
      <w:r>
        <w:continuationSeparator/>
      </w:r>
    </w:p>
    <w:p w14:paraId="0A01924C" w14:textId="77777777" w:rsidR="00582C55" w:rsidRDefault="00582C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30EA"/>
    <w:multiLevelType w:val="hybridMultilevel"/>
    <w:tmpl w:val="A040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203417"/>
    <w:multiLevelType w:val="hybridMultilevel"/>
    <w:tmpl w:val="03C0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961B3"/>
    <w:multiLevelType w:val="hybridMultilevel"/>
    <w:tmpl w:val="3A3431FE"/>
    <w:lvl w:ilvl="0" w:tplc="6A04AAE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A701C"/>
    <w:multiLevelType w:val="hybridMultilevel"/>
    <w:tmpl w:val="6EC2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653149">
    <w:abstractNumId w:val="1"/>
  </w:num>
  <w:num w:numId="2" w16cid:durableId="1194341726">
    <w:abstractNumId w:val="2"/>
  </w:num>
  <w:num w:numId="3" w16cid:durableId="1103110608">
    <w:abstractNumId w:val="0"/>
  </w:num>
  <w:num w:numId="4" w16cid:durableId="988558452">
    <w:abstractNumId w:val="3"/>
  </w:num>
  <w:num w:numId="5" w16cid:durableId="1972205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NDYztAQiIyMjcyUdpeDU4uLM/DyQAiOLWgDnOWSLLQAAAA=="/>
  </w:docVars>
  <w:rsids>
    <w:rsidRoot w:val="00BA29F8"/>
    <w:rsid w:val="00007EE8"/>
    <w:rsid w:val="00016534"/>
    <w:rsid w:val="000532F7"/>
    <w:rsid w:val="00056D36"/>
    <w:rsid w:val="00063D98"/>
    <w:rsid w:val="00070652"/>
    <w:rsid w:val="0007221B"/>
    <w:rsid w:val="00092DD1"/>
    <w:rsid w:val="000962C9"/>
    <w:rsid w:val="000A1BA5"/>
    <w:rsid w:val="000A23CB"/>
    <w:rsid w:val="000A6BA3"/>
    <w:rsid w:val="000C62F5"/>
    <w:rsid w:val="000D19D0"/>
    <w:rsid w:val="000E6ADD"/>
    <w:rsid w:val="001348A5"/>
    <w:rsid w:val="001365F1"/>
    <w:rsid w:val="00143E64"/>
    <w:rsid w:val="001719FB"/>
    <w:rsid w:val="00180E70"/>
    <w:rsid w:val="001862BC"/>
    <w:rsid w:val="00186342"/>
    <w:rsid w:val="00190888"/>
    <w:rsid w:val="001A561F"/>
    <w:rsid w:val="001A6C5E"/>
    <w:rsid w:val="001A7300"/>
    <w:rsid w:val="001D1310"/>
    <w:rsid w:val="001E067B"/>
    <w:rsid w:val="001E7D74"/>
    <w:rsid w:val="001F109B"/>
    <w:rsid w:val="00221E13"/>
    <w:rsid w:val="00231684"/>
    <w:rsid w:val="00235B65"/>
    <w:rsid w:val="00253FA6"/>
    <w:rsid w:val="00281E3D"/>
    <w:rsid w:val="00283197"/>
    <w:rsid w:val="00286C2C"/>
    <w:rsid w:val="00293DB7"/>
    <w:rsid w:val="002A3793"/>
    <w:rsid w:val="002A419A"/>
    <w:rsid w:val="002A4AD3"/>
    <w:rsid w:val="002D64BB"/>
    <w:rsid w:val="002D7719"/>
    <w:rsid w:val="002F32B8"/>
    <w:rsid w:val="00301747"/>
    <w:rsid w:val="00325CF0"/>
    <w:rsid w:val="0033230A"/>
    <w:rsid w:val="0035586C"/>
    <w:rsid w:val="00383CEE"/>
    <w:rsid w:val="003939DC"/>
    <w:rsid w:val="00394C7B"/>
    <w:rsid w:val="003B116F"/>
    <w:rsid w:val="003B4AB9"/>
    <w:rsid w:val="003C3154"/>
    <w:rsid w:val="003C61D9"/>
    <w:rsid w:val="003E7A7C"/>
    <w:rsid w:val="00413A36"/>
    <w:rsid w:val="00415F89"/>
    <w:rsid w:val="00431CDA"/>
    <w:rsid w:val="00437E9E"/>
    <w:rsid w:val="00446507"/>
    <w:rsid w:val="0045771D"/>
    <w:rsid w:val="0046172A"/>
    <w:rsid w:val="00466F5D"/>
    <w:rsid w:val="00472E9F"/>
    <w:rsid w:val="004764E9"/>
    <w:rsid w:val="00484650"/>
    <w:rsid w:val="004A00EE"/>
    <w:rsid w:val="004A1E58"/>
    <w:rsid w:val="004A5B15"/>
    <w:rsid w:val="004A5F31"/>
    <w:rsid w:val="004D20D5"/>
    <w:rsid w:val="004D5BAC"/>
    <w:rsid w:val="004E2670"/>
    <w:rsid w:val="004F7834"/>
    <w:rsid w:val="0051307A"/>
    <w:rsid w:val="005230C8"/>
    <w:rsid w:val="005243D8"/>
    <w:rsid w:val="00524D18"/>
    <w:rsid w:val="0054224D"/>
    <w:rsid w:val="005503B5"/>
    <w:rsid w:val="00552D60"/>
    <w:rsid w:val="005709C8"/>
    <w:rsid w:val="00574652"/>
    <w:rsid w:val="00582C55"/>
    <w:rsid w:val="00585412"/>
    <w:rsid w:val="00594009"/>
    <w:rsid w:val="005A031B"/>
    <w:rsid w:val="005A69CA"/>
    <w:rsid w:val="005C0C10"/>
    <w:rsid w:val="005D56F1"/>
    <w:rsid w:val="005E3F58"/>
    <w:rsid w:val="005F61CE"/>
    <w:rsid w:val="00602C6E"/>
    <w:rsid w:val="00604D67"/>
    <w:rsid w:val="00617E21"/>
    <w:rsid w:val="0062326F"/>
    <w:rsid w:val="006422D5"/>
    <w:rsid w:val="00642C6F"/>
    <w:rsid w:val="00644C7C"/>
    <w:rsid w:val="00655596"/>
    <w:rsid w:val="00663D3E"/>
    <w:rsid w:val="00680AA2"/>
    <w:rsid w:val="006B1EEE"/>
    <w:rsid w:val="006C5B99"/>
    <w:rsid w:val="006C6C1A"/>
    <w:rsid w:val="006D1A18"/>
    <w:rsid w:val="006D2273"/>
    <w:rsid w:val="006D5CBA"/>
    <w:rsid w:val="006F1BAB"/>
    <w:rsid w:val="00705EBB"/>
    <w:rsid w:val="00722C03"/>
    <w:rsid w:val="00723A53"/>
    <w:rsid w:val="00734D6E"/>
    <w:rsid w:val="007637E5"/>
    <w:rsid w:val="00766E85"/>
    <w:rsid w:val="0077044D"/>
    <w:rsid w:val="00771E4C"/>
    <w:rsid w:val="007775A4"/>
    <w:rsid w:val="00792979"/>
    <w:rsid w:val="007A4293"/>
    <w:rsid w:val="007B4272"/>
    <w:rsid w:val="007B7613"/>
    <w:rsid w:val="007C3A24"/>
    <w:rsid w:val="007C4F10"/>
    <w:rsid w:val="007C73D3"/>
    <w:rsid w:val="007E3180"/>
    <w:rsid w:val="007E74F0"/>
    <w:rsid w:val="007F56D3"/>
    <w:rsid w:val="007F6FD0"/>
    <w:rsid w:val="007F74A4"/>
    <w:rsid w:val="0080776D"/>
    <w:rsid w:val="00810DAF"/>
    <w:rsid w:val="00813055"/>
    <w:rsid w:val="0082316C"/>
    <w:rsid w:val="00830721"/>
    <w:rsid w:val="00834625"/>
    <w:rsid w:val="00844E78"/>
    <w:rsid w:val="0085292B"/>
    <w:rsid w:val="00855726"/>
    <w:rsid w:val="008666F1"/>
    <w:rsid w:val="00896339"/>
    <w:rsid w:val="008A769C"/>
    <w:rsid w:val="008C737B"/>
    <w:rsid w:val="008E7485"/>
    <w:rsid w:val="008E7D48"/>
    <w:rsid w:val="008F1834"/>
    <w:rsid w:val="0090006B"/>
    <w:rsid w:val="00910B8D"/>
    <w:rsid w:val="00914EB5"/>
    <w:rsid w:val="009160F6"/>
    <w:rsid w:val="00923632"/>
    <w:rsid w:val="009249E7"/>
    <w:rsid w:val="0093709B"/>
    <w:rsid w:val="00937C71"/>
    <w:rsid w:val="009402FE"/>
    <w:rsid w:val="00941734"/>
    <w:rsid w:val="009624C2"/>
    <w:rsid w:val="009815E4"/>
    <w:rsid w:val="009871BE"/>
    <w:rsid w:val="009B01B3"/>
    <w:rsid w:val="009C0E0A"/>
    <w:rsid w:val="009C6B70"/>
    <w:rsid w:val="009F1ADF"/>
    <w:rsid w:val="009F2462"/>
    <w:rsid w:val="00A27ADC"/>
    <w:rsid w:val="00A371B2"/>
    <w:rsid w:val="00A72595"/>
    <w:rsid w:val="00A72A6B"/>
    <w:rsid w:val="00A7575B"/>
    <w:rsid w:val="00A8284B"/>
    <w:rsid w:val="00A85CA7"/>
    <w:rsid w:val="00A86726"/>
    <w:rsid w:val="00A93F98"/>
    <w:rsid w:val="00A94E99"/>
    <w:rsid w:val="00AA1A4D"/>
    <w:rsid w:val="00AA3256"/>
    <w:rsid w:val="00AC3344"/>
    <w:rsid w:val="00AD5C12"/>
    <w:rsid w:val="00AF1B0F"/>
    <w:rsid w:val="00B043EF"/>
    <w:rsid w:val="00B052E0"/>
    <w:rsid w:val="00B168E9"/>
    <w:rsid w:val="00B53F05"/>
    <w:rsid w:val="00B56385"/>
    <w:rsid w:val="00B80ED0"/>
    <w:rsid w:val="00BA29F8"/>
    <w:rsid w:val="00BB38A7"/>
    <w:rsid w:val="00BB4857"/>
    <w:rsid w:val="00BC5771"/>
    <w:rsid w:val="00BD24EC"/>
    <w:rsid w:val="00BF52F0"/>
    <w:rsid w:val="00C0096B"/>
    <w:rsid w:val="00C34CEB"/>
    <w:rsid w:val="00C375AB"/>
    <w:rsid w:val="00C47A6D"/>
    <w:rsid w:val="00C629CB"/>
    <w:rsid w:val="00C700F4"/>
    <w:rsid w:val="00C71141"/>
    <w:rsid w:val="00C74149"/>
    <w:rsid w:val="00C7711A"/>
    <w:rsid w:val="00C832FF"/>
    <w:rsid w:val="00C8731C"/>
    <w:rsid w:val="00CA52A5"/>
    <w:rsid w:val="00CA7A56"/>
    <w:rsid w:val="00CB4D2B"/>
    <w:rsid w:val="00CD38BD"/>
    <w:rsid w:val="00CD7AE2"/>
    <w:rsid w:val="00D063B2"/>
    <w:rsid w:val="00D16BBF"/>
    <w:rsid w:val="00D24F63"/>
    <w:rsid w:val="00D4617B"/>
    <w:rsid w:val="00D614EE"/>
    <w:rsid w:val="00D670C4"/>
    <w:rsid w:val="00D90790"/>
    <w:rsid w:val="00D914DB"/>
    <w:rsid w:val="00DA0A0A"/>
    <w:rsid w:val="00DA26BB"/>
    <w:rsid w:val="00DA598D"/>
    <w:rsid w:val="00DB099D"/>
    <w:rsid w:val="00DB4403"/>
    <w:rsid w:val="00DE375D"/>
    <w:rsid w:val="00DF2431"/>
    <w:rsid w:val="00E03FD2"/>
    <w:rsid w:val="00E25436"/>
    <w:rsid w:val="00E25C90"/>
    <w:rsid w:val="00E30BDD"/>
    <w:rsid w:val="00E3719F"/>
    <w:rsid w:val="00E46C30"/>
    <w:rsid w:val="00E556B9"/>
    <w:rsid w:val="00E67CE1"/>
    <w:rsid w:val="00E80681"/>
    <w:rsid w:val="00EA4433"/>
    <w:rsid w:val="00EB51E7"/>
    <w:rsid w:val="00EB661D"/>
    <w:rsid w:val="00ED0363"/>
    <w:rsid w:val="00ED10F9"/>
    <w:rsid w:val="00ED43D4"/>
    <w:rsid w:val="00EE0EAA"/>
    <w:rsid w:val="00EF2186"/>
    <w:rsid w:val="00F04568"/>
    <w:rsid w:val="00F1100C"/>
    <w:rsid w:val="00F16371"/>
    <w:rsid w:val="00F23075"/>
    <w:rsid w:val="00F2664A"/>
    <w:rsid w:val="00F40B7E"/>
    <w:rsid w:val="00F47B7B"/>
    <w:rsid w:val="00F517F3"/>
    <w:rsid w:val="00F5405D"/>
    <w:rsid w:val="00F5500A"/>
    <w:rsid w:val="00F643E9"/>
    <w:rsid w:val="00F724C3"/>
    <w:rsid w:val="00FA194A"/>
    <w:rsid w:val="00FB119C"/>
    <w:rsid w:val="00FE2459"/>
    <w:rsid w:val="00FE43F0"/>
    <w:rsid w:val="00FE62E2"/>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33481"/>
  <w15:chartTrackingRefBased/>
  <w15:docId w15:val="{1AD7C692-D10D-443C-BF60-606D7EAF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lack" w:eastAsia="Calibri" w:hAnsi="Arial Blac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59"/>
    <w:rPr>
      <w:rFonts w:ascii="Arial" w:hAnsi="Arial"/>
      <w:sz w:val="24"/>
      <w:szCs w:val="22"/>
    </w:rPr>
  </w:style>
  <w:style w:type="paragraph" w:styleId="Heading1">
    <w:name w:val="heading 1"/>
    <w:basedOn w:val="Normal"/>
    <w:next w:val="Normal"/>
    <w:link w:val="Heading1Char"/>
    <w:uiPriority w:val="9"/>
    <w:qFormat/>
    <w:rsid w:val="001365F1"/>
    <w:pPr>
      <w:jc w:val="center"/>
      <w:outlineLvl w:val="0"/>
    </w:pPr>
    <w:rPr>
      <w:rFonts w:cs="Arial"/>
      <w:b/>
      <w:sz w:val="32"/>
      <w:szCs w:val="28"/>
    </w:rPr>
  </w:style>
  <w:style w:type="paragraph" w:styleId="Heading2">
    <w:name w:val="heading 2"/>
    <w:basedOn w:val="Normal"/>
    <w:next w:val="Normal"/>
    <w:link w:val="Heading2Char"/>
    <w:uiPriority w:val="9"/>
    <w:unhideWhenUsed/>
    <w:qFormat/>
    <w:rsid w:val="001719FB"/>
    <w:pPr>
      <w:spacing w:before="300"/>
      <w:outlineLvl w:val="1"/>
    </w:pPr>
    <w:rPr>
      <w:rFonts w:cs="Arial"/>
      <w:b/>
      <w:i/>
      <w:sz w:val="28"/>
      <w:szCs w:val="24"/>
    </w:rPr>
  </w:style>
  <w:style w:type="paragraph" w:styleId="Heading3">
    <w:name w:val="heading 3"/>
    <w:basedOn w:val="Normal"/>
    <w:next w:val="Normal"/>
    <w:link w:val="Heading3Char"/>
    <w:uiPriority w:val="9"/>
    <w:unhideWhenUsed/>
    <w:qFormat/>
    <w:rsid w:val="000532F7"/>
    <w:pPr>
      <w:outlineLvl w:val="2"/>
    </w:pPr>
    <w:rPr>
      <w:rFonts w:cs="Arial"/>
      <w:b/>
      <w:sz w:val="22"/>
      <w:szCs w:val="24"/>
    </w:rPr>
  </w:style>
  <w:style w:type="paragraph" w:styleId="Heading4">
    <w:name w:val="heading 4"/>
    <w:basedOn w:val="Normal"/>
    <w:next w:val="Normal"/>
    <w:link w:val="Heading4Char"/>
    <w:uiPriority w:val="9"/>
    <w:unhideWhenUsed/>
    <w:qFormat/>
    <w:rsid w:val="009C6B70"/>
    <w:pPr>
      <w:spacing w:before="100" w:beforeAutospacing="1" w:after="100" w:afterAutospacing="1"/>
      <w:outlineLvl w:val="3"/>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3FD2"/>
    <w:rPr>
      <w:color w:val="0000FF"/>
      <w:u w:val="single"/>
    </w:rPr>
  </w:style>
  <w:style w:type="paragraph" w:styleId="NormalWeb">
    <w:name w:val="Normal (Web)"/>
    <w:basedOn w:val="Normal"/>
    <w:uiPriority w:val="99"/>
    <w:unhideWhenUsed/>
    <w:rsid w:val="00E03FD2"/>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070652"/>
    <w:rPr>
      <w:rFonts w:ascii="Tahoma" w:hAnsi="Tahoma" w:cs="Tahoma"/>
      <w:sz w:val="16"/>
      <w:szCs w:val="16"/>
    </w:rPr>
  </w:style>
  <w:style w:type="character" w:customStyle="1" w:styleId="BalloonTextChar">
    <w:name w:val="Balloon Text Char"/>
    <w:link w:val="BalloonText"/>
    <w:uiPriority w:val="99"/>
    <w:semiHidden/>
    <w:rsid w:val="00070652"/>
    <w:rPr>
      <w:rFonts w:ascii="Tahoma" w:hAnsi="Tahoma" w:cs="Tahoma"/>
      <w:sz w:val="16"/>
      <w:szCs w:val="16"/>
    </w:rPr>
  </w:style>
  <w:style w:type="paragraph" w:styleId="Header">
    <w:name w:val="header"/>
    <w:basedOn w:val="Normal"/>
    <w:link w:val="HeaderChar"/>
    <w:uiPriority w:val="99"/>
    <w:unhideWhenUsed/>
    <w:rsid w:val="004D20D5"/>
    <w:pPr>
      <w:tabs>
        <w:tab w:val="center" w:pos="4680"/>
        <w:tab w:val="right" w:pos="9360"/>
      </w:tabs>
    </w:pPr>
  </w:style>
  <w:style w:type="character" w:customStyle="1" w:styleId="HeaderChar">
    <w:name w:val="Header Char"/>
    <w:link w:val="Header"/>
    <w:uiPriority w:val="99"/>
    <w:rsid w:val="004D20D5"/>
    <w:rPr>
      <w:sz w:val="24"/>
      <w:szCs w:val="22"/>
    </w:rPr>
  </w:style>
  <w:style w:type="paragraph" w:styleId="Footer">
    <w:name w:val="footer"/>
    <w:basedOn w:val="Normal"/>
    <w:link w:val="FooterChar"/>
    <w:uiPriority w:val="99"/>
    <w:unhideWhenUsed/>
    <w:rsid w:val="004D20D5"/>
    <w:pPr>
      <w:tabs>
        <w:tab w:val="center" w:pos="4680"/>
        <w:tab w:val="right" w:pos="9360"/>
      </w:tabs>
    </w:pPr>
  </w:style>
  <w:style w:type="character" w:customStyle="1" w:styleId="FooterChar">
    <w:name w:val="Footer Char"/>
    <w:link w:val="Footer"/>
    <w:uiPriority w:val="99"/>
    <w:rsid w:val="004D20D5"/>
    <w:rPr>
      <w:sz w:val="24"/>
      <w:szCs w:val="22"/>
    </w:rPr>
  </w:style>
  <w:style w:type="character" w:styleId="FollowedHyperlink">
    <w:name w:val="FollowedHyperlink"/>
    <w:uiPriority w:val="99"/>
    <w:semiHidden/>
    <w:unhideWhenUsed/>
    <w:rsid w:val="009624C2"/>
    <w:rPr>
      <w:color w:val="954F72"/>
      <w:u w:val="single"/>
    </w:rPr>
  </w:style>
  <w:style w:type="character" w:customStyle="1" w:styleId="gmail-il">
    <w:name w:val="gmail-il"/>
    <w:rsid w:val="005503B5"/>
  </w:style>
  <w:style w:type="character" w:customStyle="1" w:styleId="Heading1Char">
    <w:name w:val="Heading 1 Char"/>
    <w:basedOn w:val="DefaultParagraphFont"/>
    <w:link w:val="Heading1"/>
    <w:uiPriority w:val="9"/>
    <w:rsid w:val="001365F1"/>
    <w:rPr>
      <w:rFonts w:ascii="Arial" w:hAnsi="Arial" w:cs="Arial"/>
      <w:b/>
      <w:sz w:val="32"/>
      <w:szCs w:val="28"/>
    </w:rPr>
  </w:style>
  <w:style w:type="character" w:customStyle="1" w:styleId="Heading2Char">
    <w:name w:val="Heading 2 Char"/>
    <w:basedOn w:val="DefaultParagraphFont"/>
    <w:link w:val="Heading2"/>
    <w:uiPriority w:val="9"/>
    <w:rsid w:val="001719FB"/>
    <w:rPr>
      <w:rFonts w:ascii="Arial" w:hAnsi="Arial" w:cs="Arial"/>
      <w:b/>
      <w:i/>
      <w:sz w:val="28"/>
      <w:szCs w:val="24"/>
    </w:rPr>
  </w:style>
  <w:style w:type="character" w:styleId="PlaceholderText">
    <w:name w:val="Placeholder Text"/>
    <w:basedOn w:val="DefaultParagraphFont"/>
    <w:uiPriority w:val="99"/>
    <w:semiHidden/>
    <w:rsid w:val="002D64BB"/>
    <w:rPr>
      <w:color w:val="808080"/>
    </w:rPr>
  </w:style>
  <w:style w:type="character" w:customStyle="1" w:styleId="Textentry">
    <w:name w:val="Text entry"/>
    <w:basedOn w:val="DefaultParagraphFont"/>
    <w:uiPriority w:val="1"/>
    <w:qFormat/>
    <w:rsid w:val="002D64BB"/>
    <w:rPr>
      <w:rFonts w:asciiTheme="minorHAnsi" w:hAnsiTheme="minorHAnsi"/>
      <w:color w:val="auto"/>
      <w:sz w:val="24"/>
    </w:rPr>
  </w:style>
  <w:style w:type="paragraph" w:styleId="ListParagraph">
    <w:name w:val="List Paragraph"/>
    <w:basedOn w:val="Normal"/>
    <w:uiPriority w:val="34"/>
    <w:qFormat/>
    <w:rsid w:val="000532F7"/>
    <w:pPr>
      <w:ind w:left="720"/>
      <w:contextualSpacing/>
    </w:pPr>
  </w:style>
  <w:style w:type="character" w:customStyle="1" w:styleId="Heading3Char">
    <w:name w:val="Heading 3 Char"/>
    <w:basedOn w:val="DefaultParagraphFont"/>
    <w:link w:val="Heading3"/>
    <w:uiPriority w:val="9"/>
    <w:rsid w:val="000532F7"/>
    <w:rPr>
      <w:rFonts w:ascii="Arial" w:hAnsi="Arial" w:cs="Arial"/>
      <w:b/>
      <w:sz w:val="22"/>
      <w:szCs w:val="24"/>
    </w:rPr>
  </w:style>
  <w:style w:type="paragraph" w:customStyle="1" w:styleId="Textfield">
    <w:name w:val="Text field"/>
    <w:basedOn w:val="Normal"/>
    <w:link w:val="TextfieldChar"/>
    <w:autoRedefine/>
    <w:qFormat/>
    <w:rsid w:val="00190888"/>
    <w:rPr>
      <w:sz w:val="22"/>
    </w:rPr>
  </w:style>
  <w:style w:type="character" w:styleId="CommentReference">
    <w:name w:val="annotation reference"/>
    <w:basedOn w:val="DefaultParagraphFont"/>
    <w:uiPriority w:val="99"/>
    <w:semiHidden/>
    <w:unhideWhenUsed/>
    <w:rsid w:val="00B56385"/>
    <w:rPr>
      <w:sz w:val="16"/>
      <w:szCs w:val="16"/>
    </w:rPr>
  </w:style>
  <w:style w:type="character" w:customStyle="1" w:styleId="TextfieldChar">
    <w:name w:val="Text field Char"/>
    <w:basedOn w:val="DefaultParagraphFont"/>
    <w:link w:val="Textfield"/>
    <w:rsid w:val="00190888"/>
    <w:rPr>
      <w:rFonts w:ascii="Arial" w:hAnsi="Arial"/>
      <w:sz w:val="22"/>
      <w:szCs w:val="22"/>
    </w:rPr>
  </w:style>
  <w:style w:type="paragraph" w:styleId="CommentText">
    <w:name w:val="annotation text"/>
    <w:basedOn w:val="Normal"/>
    <w:link w:val="CommentTextChar"/>
    <w:uiPriority w:val="99"/>
    <w:semiHidden/>
    <w:unhideWhenUsed/>
    <w:rsid w:val="00B56385"/>
    <w:rPr>
      <w:sz w:val="20"/>
      <w:szCs w:val="20"/>
    </w:rPr>
  </w:style>
  <w:style w:type="character" w:customStyle="1" w:styleId="CommentTextChar">
    <w:name w:val="Comment Text Char"/>
    <w:basedOn w:val="DefaultParagraphFont"/>
    <w:link w:val="CommentText"/>
    <w:uiPriority w:val="99"/>
    <w:semiHidden/>
    <w:rsid w:val="00B56385"/>
  </w:style>
  <w:style w:type="paragraph" w:styleId="CommentSubject">
    <w:name w:val="annotation subject"/>
    <w:basedOn w:val="CommentText"/>
    <w:next w:val="CommentText"/>
    <w:link w:val="CommentSubjectChar"/>
    <w:uiPriority w:val="99"/>
    <w:semiHidden/>
    <w:unhideWhenUsed/>
    <w:rsid w:val="00B56385"/>
    <w:rPr>
      <w:b/>
      <w:bCs/>
    </w:rPr>
  </w:style>
  <w:style w:type="character" w:customStyle="1" w:styleId="CommentSubjectChar">
    <w:name w:val="Comment Subject Char"/>
    <w:basedOn w:val="CommentTextChar"/>
    <w:link w:val="CommentSubject"/>
    <w:uiPriority w:val="99"/>
    <w:semiHidden/>
    <w:rsid w:val="00B56385"/>
    <w:rPr>
      <w:b/>
      <w:bCs/>
    </w:rPr>
  </w:style>
  <w:style w:type="character" w:styleId="Strong">
    <w:name w:val="Strong"/>
    <w:basedOn w:val="DefaultParagraphFont"/>
    <w:uiPriority w:val="22"/>
    <w:qFormat/>
    <w:rsid w:val="009C6B70"/>
    <w:rPr>
      <w:b/>
      <w:bCs/>
    </w:rPr>
  </w:style>
  <w:style w:type="character" w:customStyle="1" w:styleId="Heading4Char">
    <w:name w:val="Heading 4 Char"/>
    <w:basedOn w:val="DefaultParagraphFont"/>
    <w:link w:val="Heading4"/>
    <w:uiPriority w:val="9"/>
    <w:rsid w:val="009C6B70"/>
    <w:rPr>
      <w:rFonts w:ascii="Arial" w:hAnsi="Arial" w:cs="Arial"/>
      <w:b/>
      <w:bCs/>
      <w:sz w:val="22"/>
      <w:szCs w:val="22"/>
    </w:rPr>
  </w:style>
  <w:style w:type="paragraph" w:styleId="Revision">
    <w:name w:val="Revision"/>
    <w:hidden/>
    <w:uiPriority w:val="99"/>
    <w:semiHidden/>
    <w:rsid w:val="00293DB7"/>
    <w:rPr>
      <w:rFonts w:ascii="Arial" w:hAnsi="Arial"/>
      <w:sz w:val="24"/>
      <w:szCs w:val="22"/>
    </w:rPr>
  </w:style>
  <w:style w:type="character" w:customStyle="1" w:styleId="UnresolvedMention1">
    <w:name w:val="Unresolved Mention1"/>
    <w:basedOn w:val="DefaultParagraphFont"/>
    <w:uiPriority w:val="99"/>
    <w:semiHidden/>
    <w:unhideWhenUsed/>
    <w:rsid w:val="00293DB7"/>
    <w:rPr>
      <w:color w:val="605E5C"/>
      <w:shd w:val="clear" w:color="auto" w:fill="E1DFDD"/>
    </w:rPr>
  </w:style>
  <w:style w:type="paragraph" w:customStyle="1" w:styleId="xmsonormal">
    <w:name w:val="x_msonormal"/>
    <w:basedOn w:val="Normal"/>
    <w:rsid w:val="00283197"/>
    <w:rPr>
      <w:rFonts w:ascii="Calibri" w:eastAsiaTheme="minorHAnsi" w:hAnsi="Calibri" w:cs="Calibri"/>
      <w:sz w:val="22"/>
    </w:rPr>
  </w:style>
  <w:style w:type="character" w:customStyle="1" w:styleId="xapple-converted-space">
    <w:name w:val="x_apple-converted-space"/>
    <w:basedOn w:val="DefaultParagraphFont"/>
    <w:rsid w:val="00283197"/>
  </w:style>
  <w:style w:type="character" w:styleId="UnresolvedMention">
    <w:name w:val="Unresolved Mention"/>
    <w:basedOn w:val="DefaultParagraphFont"/>
    <w:uiPriority w:val="99"/>
    <w:semiHidden/>
    <w:unhideWhenUsed/>
    <w:rsid w:val="00A2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2926">
      <w:bodyDiv w:val="1"/>
      <w:marLeft w:val="0"/>
      <w:marRight w:val="0"/>
      <w:marTop w:val="0"/>
      <w:marBottom w:val="0"/>
      <w:divBdr>
        <w:top w:val="none" w:sz="0" w:space="0" w:color="auto"/>
        <w:left w:val="none" w:sz="0" w:space="0" w:color="auto"/>
        <w:bottom w:val="none" w:sz="0" w:space="0" w:color="auto"/>
        <w:right w:val="none" w:sz="0" w:space="0" w:color="auto"/>
      </w:divBdr>
    </w:div>
    <w:div w:id="194925353">
      <w:bodyDiv w:val="1"/>
      <w:marLeft w:val="0"/>
      <w:marRight w:val="0"/>
      <w:marTop w:val="0"/>
      <w:marBottom w:val="0"/>
      <w:divBdr>
        <w:top w:val="none" w:sz="0" w:space="0" w:color="auto"/>
        <w:left w:val="none" w:sz="0" w:space="0" w:color="auto"/>
        <w:bottom w:val="none" w:sz="0" w:space="0" w:color="auto"/>
        <w:right w:val="none" w:sz="0" w:space="0" w:color="auto"/>
      </w:divBdr>
    </w:div>
    <w:div w:id="198475024">
      <w:bodyDiv w:val="1"/>
      <w:marLeft w:val="0"/>
      <w:marRight w:val="0"/>
      <w:marTop w:val="0"/>
      <w:marBottom w:val="0"/>
      <w:divBdr>
        <w:top w:val="none" w:sz="0" w:space="0" w:color="auto"/>
        <w:left w:val="none" w:sz="0" w:space="0" w:color="auto"/>
        <w:bottom w:val="none" w:sz="0" w:space="0" w:color="auto"/>
        <w:right w:val="none" w:sz="0" w:space="0" w:color="auto"/>
      </w:divBdr>
    </w:div>
    <w:div w:id="223222478">
      <w:bodyDiv w:val="1"/>
      <w:marLeft w:val="0"/>
      <w:marRight w:val="0"/>
      <w:marTop w:val="0"/>
      <w:marBottom w:val="0"/>
      <w:divBdr>
        <w:top w:val="none" w:sz="0" w:space="0" w:color="auto"/>
        <w:left w:val="none" w:sz="0" w:space="0" w:color="auto"/>
        <w:bottom w:val="none" w:sz="0" w:space="0" w:color="auto"/>
        <w:right w:val="none" w:sz="0" w:space="0" w:color="auto"/>
      </w:divBdr>
    </w:div>
    <w:div w:id="300621087">
      <w:bodyDiv w:val="1"/>
      <w:marLeft w:val="0"/>
      <w:marRight w:val="0"/>
      <w:marTop w:val="0"/>
      <w:marBottom w:val="0"/>
      <w:divBdr>
        <w:top w:val="none" w:sz="0" w:space="0" w:color="auto"/>
        <w:left w:val="none" w:sz="0" w:space="0" w:color="auto"/>
        <w:bottom w:val="none" w:sz="0" w:space="0" w:color="auto"/>
        <w:right w:val="none" w:sz="0" w:space="0" w:color="auto"/>
      </w:divBdr>
    </w:div>
    <w:div w:id="329715373">
      <w:bodyDiv w:val="1"/>
      <w:marLeft w:val="0"/>
      <w:marRight w:val="0"/>
      <w:marTop w:val="0"/>
      <w:marBottom w:val="0"/>
      <w:divBdr>
        <w:top w:val="none" w:sz="0" w:space="0" w:color="auto"/>
        <w:left w:val="none" w:sz="0" w:space="0" w:color="auto"/>
        <w:bottom w:val="none" w:sz="0" w:space="0" w:color="auto"/>
        <w:right w:val="none" w:sz="0" w:space="0" w:color="auto"/>
      </w:divBdr>
    </w:div>
    <w:div w:id="395973811">
      <w:bodyDiv w:val="1"/>
      <w:marLeft w:val="0"/>
      <w:marRight w:val="0"/>
      <w:marTop w:val="0"/>
      <w:marBottom w:val="0"/>
      <w:divBdr>
        <w:top w:val="none" w:sz="0" w:space="0" w:color="auto"/>
        <w:left w:val="none" w:sz="0" w:space="0" w:color="auto"/>
        <w:bottom w:val="none" w:sz="0" w:space="0" w:color="auto"/>
        <w:right w:val="none" w:sz="0" w:space="0" w:color="auto"/>
      </w:divBdr>
    </w:div>
    <w:div w:id="555505303">
      <w:bodyDiv w:val="1"/>
      <w:marLeft w:val="0"/>
      <w:marRight w:val="0"/>
      <w:marTop w:val="0"/>
      <w:marBottom w:val="0"/>
      <w:divBdr>
        <w:top w:val="none" w:sz="0" w:space="0" w:color="auto"/>
        <w:left w:val="none" w:sz="0" w:space="0" w:color="auto"/>
        <w:bottom w:val="none" w:sz="0" w:space="0" w:color="auto"/>
        <w:right w:val="none" w:sz="0" w:space="0" w:color="auto"/>
      </w:divBdr>
    </w:div>
    <w:div w:id="560020789">
      <w:bodyDiv w:val="1"/>
      <w:marLeft w:val="0"/>
      <w:marRight w:val="0"/>
      <w:marTop w:val="0"/>
      <w:marBottom w:val="0"/>
      <w:divBdr>
        <w:top w:val="none" w:sz="0" w:space="0" w:color="auto"/>
        <w:left w:val="none" w:sz="0" w:space="0" w:color="auto"/>
        <w:bottom w:val="none" w:sz="0" w:space="0" w:color="auto"/>
        <w:right w:val="none" w:sz="0" w:space="0" w:color="auto"/>
      </w:divBdr>
      <w:divsChild>
        <w:div w:id="634723351">
          <w:marLeft w:val="0"/>
          <w:marRight w:val="0"/>
          <w:marTop w:val="0"/>
          <w:marBottom w:val="0"/>
          <w:divBdr>
            <w:top w:val="none" w:sz="0" w:space="0" w:color="auto"/>
            <w:left w:val="none" w:sz="0" w:space="0" w:color="auto"/>
            <w:bottom w:val="none" w:sz="0" w:space="0" w:color="auto"/>
            <w:right w:val="none" w:sz="0" w:space="0" w:color="auto"/>
          </w:divBdr>
        </w:div>
      </w:divsChild>
    </w:div>
    <w:div w:id="636645400">
      <w:bodyDiv w:val="1"/>
      <w:marLeft w:val="0"/>
      <w:marRight w:val="0"/>
      <w:marTop w:val="0"/>
      <w:marBottom w:val="0"/>
      <w:divBdr>
        <w:top w:val="none" w:sz="0" w:space="0" w:color="auto"/>
        <w:left w:val="none" w:sz="0" w:space="0" w:color="auto"/>
        <w:bottom w:val="none" w:sz="0" w:space="0" w:color="auto"/>
        <w:right w:val="none" w:sz="0" w:space="0" w:color="auto"/>
      </w:divBdr>
    </w:div>
    <w:div w:id="741870182">
      <w:bodyDiv w:val="1"/>
      <w:marLeft w:val="0"/>
      <w:marRight w:val="0"/>
      <w:marTop w:val="0"/>
      <w:marBottom w:val="0"/>
      <w:divBdr>
        <w:top w:val="none" w:sz="0" w:space="0" w:color="auto"/>
        <w:left w:val="none" w:sz="0" w:space="0" w:color="auto"/>
        <w:bottom w:val="none" w:sz="0" w:space="0" w:color="auto"/>
        <w:right w:val="none" w:sz="0" w:space="0" w:color="auto"/>
      </w:divBdr>
      <w:divsChild>
        <w:div w:id="1677074502">
          <w:marLeft w:val="0"/>
          <w:marRight w:val="0"/>
          <w:marTop w:val="0"/>
          <w:marBottom w:val="0"/>
          <w:divBdr>
            <w:top w:val="none" w:sz="0" w:space="0" w:color="auto"/>
            <w:left w:val="none" w:sz="0" w:space="0" w:color="auto"/>
            <w:bottom w:val="none" w:sz="0" w:space="0" w:color="auto"/>
            <w:right w:val="none" w:sz="0" w:space="0" w:color="auto"/>
          </w:divBdr>
          <w:divsChild>
            <w:div w:id="1171070313">
              <w:marLeft w:val="0"/>
              <w:marRight w:val="0"/>
              <w:marTop w:val="0"/>
              <w:marBottom w:val="0"/>
              <w:divBdr>
                <w:top w:val="none" w:sz="0" w:space="0" w:color="auto"/>
                <w:left w:val="none" w:sz="0" w:space="0" w:color="auto"/>
                <w:bottom w:val="none" w:sz="0" w:space="0" w:color="auto"/>
                <w:right w:val="none" w:sz="0" w:space="0" w:color="auto"/>
              </w:divBdr>
              <w:divsChild>
                <w:div w:id="334067242">
                  <w:marLeft w:val="0"/>
                  <w:marRight w:val="0"/>
                  <w:marTop w:val="0"/>
                  <w:marBottom w:val="0"/>
                  <w:divBdr>
                    <w:top w:val="none" w:sz="0" w:space="0" w:color="auto"/>
                    <w:left w:val="none" w:sz="0" w:space="0" w:color="auto"/>
                    <w:bottom w:val="none" w:sz="0" w:space="0" w:color="auto"/>
                    <w:right w:val="none" w:sz="0" w:space="0" w:color="auto"/>
                  </w:divBdr>
                  <w:divsChild>
                    <w:div w:id="1014114334">
                      <w:marLeft w:val="0"/>
                      <w:marRight w:val="0"/>
                      <w:marTop w:val="0"/>
                      <w:marBottom w:val="0"/>
                      <w:divBdr>
                        <w:top w:val="none" w:sz="0" w:space="0" w:color="auto"/>
                        <w:left w:val="none" w:sz="0" w:space="0" w:color="auto"/>
                        <w:bottom w:val="none" w:sz="0" w:space="0" w:color="auto"/>
                        <w:right w:val="none" w:sz="0" w:space="0" w:color="auto"/>
                      </w:divBdr>
                      <w:divsChild>
                        <w:div w:id="1219047536">
                          <w:marLeft w:val="0"/>
                          <w:marRight w:val="0"/>
                          <w:marTop w:val="0"/>
                          <w:marBottom w:val="0"/>
                          <w:divBdr>
                            <w:top w:val="none" w:sz="0" w:space="0" w:color="auto"/>
                            <w:left w:val="none" w:sz="0" w:space="0" w:color="auto"/>
                            <w:bottom w:val="none" w:sz="0" w:space="0" w:color="auto"/>
                            <w:right w:val="none" w:sz="0" w:space="0" w:color="auto"/>
                          </w:divBdr>
                          <w:divsChild>
                            <w:div w:id="480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811956">
      <w:bodyDiv w:val="1"/>
      <w:marLeft w:val="0"/>
      <w:marRight w:val="0"/>
      <w:marTop w:val="0"/>
      <w:marBottom w:val="0"/>
      <w:divBdr>
        <w:top w:val="none" w:sz="0" w:space="0" w:color="auto"/>
        <w:left w:val="none" w:sz="0" w:space="0" w:color="auto"/>
        <w:bottom w:val="none" w:sz="0" w:space="0" w:color="auto"/>
        <w:right w:val="none" w:sz="0" w:space="0" w:color="auto"/>
      </w:divBdr>
    </w:div>
    <w:div w:id="972365281">
      <w:bodyDiv w:val="1"/>
      <w:marLeft w:val="0"/>
      <w:marRight w:val="0"/>
      <w:marTop w:val="0"/>
      <w:marBottom w:val="0"/>
      <w:divBdr>
        <w:top w:val="none" w:sz="0" w:space="0" w:color="auto"/>
        <w:left w:val="none" w:sz="0" w:space="0" w:color="auto"/>
        <w:bottom w:val="none" w:sz="0" w:space="0" w:color="auto"/>
        <w:right w:val="none" w:sz="0" w:space="0" w:color="auto"/>
      </w:divBdr>
    </w:div>
    <w:div w:id="1006665246">
      <w:bodyDiv w:val="1"/>
      <w:marLeft w:val="0"/>
      <w:marRight w:val="0"/>
      <w:marTop w:val="0"/>
      <w:marBottom w:val="0"/>
      <w:divBdr>
        <w:top w:val="none" w:sz="0" w:space="0" w:color="auto"/>
        <w:left w:val="none" w:sz="0" w:space="0" w:color="auto"/>
        <w:bottom w:val="none" w:sz="0" w:space="0" w:color="auto"/>
        <w:right w:val="none" w:sz="0" w:space="0" w:color="auto"/>
      </w:divBdr>
    </w:div>
    <w:div w:id="1055661577">
      <w:bodyDiv w:val="1"/>
      <w:marLeft w:val="0"/>
      <w:marRight w:val="0"/>
      <w:marTop w:val="0"/>
      <w:marBottom w:val="0"/>
      <w:divBdr>
        <w:top w:val="none" w:sz="0" w:space="0" w:color="auto"/>
        <w:left w:val="none" w:sz="0" w:space="0" w:color="auto"/>
        <w:bottom w:val="none" w:sz="0" w:space="0" w:color="auto"/>
        <w:right w:val="none" w:sz="0" w:space="0" w:color="auto"/>
      </w:divBdr>
    </w:div>
    <w:div w:id="1126193032">
      <w:bodyDiv w:val="1"/>
      <w:marLeft w:val="0"/>
      <w:marRight w:val="0"/>
      <w:marTop w:val="0"/>
      <w:marBottom w:val="0"/>
      <w:divBdr>
        <w:top w:val="none" w:sz="0" w:space="0" w:color="auto"/>
        <w:left w:val="none" w:sz="0" w:space="0" w:color="auto"/>
        <w:bottom w:val="none" w:sz="0" w:space="0" w:color="auto"/>
        <w:right w:val="none" w:sz="0" w:space="0" w:color="auto"/>
      </w:divBdr>
    </w:div>
    <w:div w:id="1422800364">
      <w:bodyDiv w:val="1"/>
      <w:marLeft w:val="0"/>
      <w:marRight w:val="0"/>
      <w:marTop w:val="0"/>
      <w:marBottom w:val="0"/>
      <w:divBdr>
        <w:top w:val="none" w:sz="0" w:space="0" w:color="auto"/>
        <w:left w:val="none" w:sz="0" w:space="0" w:color="auto"/>
        <w:bottom w:val="none" w:sz="0" w:space="0" w:color="auto"/>
        <w:right w:val="none" w:sz="0" w:space="0" w:color="auto"/>
      </w:divBdr>
      <w:divsChild>
        <w:div w:id="2091846085">
          <w:marLeft w:val="0"/>
          <w:marRight w:val="0"/>
          <w:marTop w:val="0"/>
          <w:marBottom w:val="0"/>
          <w:divBdr>
            <w:top w:val="none" w:sz="0" w:space="0" w:color="auto"/>
            <w:left w:val="none" w:sz="0" w:space="0" w:color="auto"/>
            <w:bottom w:val="none" w:sz="0" w:space="0" w:color="auto"/>
            <w:right w:val="none" w:sz="0" w:space="0" w:color="auto"/>
          </w:divBdr>
        </w:div>
      </w:divsChild>
    </w:div>
    <w:div w:id="1506434659">
      <w:bodyDiv w:val="1"/>
      <w:marLeft w:val="0"/>
      <w:marRight w:val="0"/>
      <w:marTop w:val="0"/>
      <w:marBottom w:val="0"/>
      <w:divBdr>
        <w:top w:val="none" w:sz="0" w:space="0" w:color="auto"/>
        <w:left w:val="none" w:sz="0" w:space="0" w:color="auto"/>
        <w:bottom w:val="none" w:sz="0" w:space="0" w:color="auto"/>
        <w:right w:val="none" w:sz="0" w:space="0" w:color="auto"/>
      </w:divBdr>
    </w:div>
    <w:div w:id="1533495921">
      <w:bodyDiv w:val="1"/>
      <w:marLeft w:val="0"/>
      <w:marRight w:val="0"/>
      <w:marTop w:val="0"/>
      <w:marBottom w:val="0"/>
      <w:divBdr>
        <w:top w:val="none" w:sz="0" w:space="0" w:color="auto"/>
        <w:left w:val="none" w:sz="0" w:space="0" w:color="auto"/>
        <w:bottom w:val="none" w:sz="0" w:space="0" w:color="auto"/>
        <w:right w:val="none" w:sz="0" w:space="0" w:color="auto"/>
      </w:divBdr>
      <w:divsChild>
        <w:div w:id="1616449379">
          <w:marLeft w:val="0"/>
          <w:marRight w:val="0"/>
          <w:marTop w:val="0"/>
          <w:marBottom w:val="0"/>
          <w:divBdr>
            <w:top w:val="none" w:sz="0" w:space="0" w:color="auto"/>
            <w:left w:val="none" w:sz="0" w:space="0" w:color="auto"/>
            <w:bottom w:val="none" w:sz="0" w:space="0" w:color="auto"/>
            <w:right w:val="none" w:sz="0" w:space="0" w:color="auto"/>
          </w:divBdr>
          <w:divsChild>
            <w:div w:id="7903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3661">
      <w:bodyDiv w:val="1"/>
      <w:marLeft w:val="0"/>
      <w:marRight w:val="0"/>
      <w:marTop w:val="0"/>
      <w:marBottom w:val="0"/>
      <w:divBdr>
        <w:top w:val="none" w:sz="0" w:space="0" w:color="auto"/>
        <w:left w:val="none" w:sz="0" w:space="0" w:color="auto"/>
        <w:bottom w:val="none" w:sz="0" w:space="0" w:color="auto"/>
        <w:right w:val="none" w:sz="0" w:space="0" w:color="auto"/>
      </w:divBdr>
    </w:div>
    <w:div w:id="1789617090">
      <w:bodyDiv w:val="1"/>
      <w:marLeft w:val="0"/>
      <w:marRight w:val="0"/>
      <w:marTop w:val="0"/>
      <w:marBottom w:val="0"/>
      <w:divBdr>
        <w:top w:val="none" w:sz="0" w:space="0" w:color="auto"/>
        <w:left w:val="none" w:sz="0" w:space="0" w:color="auto"/>
        <w:bottom w:val="none" w:sz="0" w:space="0" w:color="auto"/>
        <w:right w:val="none" w:sz="0" w:space="0" w:color="auto"/>
      </w:divBdr>
    </w:div>
    <w:div w:id="1802991342">
      <w:bodyDiv w:val="1"/>
      <w:marLeft w:val="0"/>
      <w:marRight w:val="0"/>
      <w:marTop w:val="0"/>
      <w:marBottom w:val="0"/>
      <w:divBdr>
        <w:top w:val="none" w:sz="0" w:space="0" w:color="auto"/>
        <w:left w:val="none" w:sz="0" w:space="0" w:color="auto"/>
        <w:bottom w:val="none" w:sz="0" w:space="0" w:color="auto"/>
        <w:right w:val="none" w:sz="0" w:space="0" w:color="auto"/>
      </w:divBdr>
    </w:div>
    <w:div w:id="1945528342">
      <w:bodyDiv w:val="1"/>
      <w:marLeft w:val="0"/>
      <w:marRight w:val="0"/>
      <w:marTop w:val="0"/>
      <w:marBottom w:val="0"/>
      <w:divBdr>
        <w:top w:val="none" w:sz="0" w:space="0" w:color="auto"/>
        <w:left w:val="none" w:sz="0" w:space="0" w:color="auto"/>
        <w:bottom w:val="none" w:sz="0" w:space="0" w:color="auto"/>
        <w:right w:val="none" w:sz="0" w:space="0" w:color="auto"/>
      </w:divBdr>
    </w:div>
    <w:div w:id="1971090163">
      <w:bodyDiv w:val="1"/>
      <w:marLeft w:val="0"/>
      <w:marRight w:val="0"/>
      <w:marTop w:val="0"/>
      <w:marBottom w:val="0"/>
      <w:divBdr>
        <w:top w:val="none" w:sz="0" w:space="0" w:color="auto"/>
        <w:left w:val="none" w:sz="0" w:space="0" w:color="auto"/>
        <w:bottom w:val="none" w:sz="0" w:space="0" w:color="auto"/>
        <w:right w:val="none" w:sz="0" w:space="0" w:color="auto"/>
      </w:divBdr>
      <w:divsChild>
        <w:div w:id="652026929">
          <w:marLeft w:val="0"/>
          <w:marRight w:val="0"/>
          <w:marTop w:val="0"/>
          <w:marBottom w:val="0"/>
          <w:divBdr>
            <w:top w:val="none" w:sz="0" w:space="0" w:color="auto"/>
            <w:left w:val="none" w:sz="0" w:space="0" w:color="auto"/>
            <w:bottom w:val="none" w:sz="0" w:space="0" w:color="auto"/>
            <w:right w:val="none" w:sz="0" w:space="0" w:color="auto"/>
          </w:divBdr>
          <w:divsChild>
            <w:div w:id="610626138">
              <w:marLeft w:val="0"/>
              <w:marRight w:val="0"/>
              <w:marTop w:val="0"/>
              <w:marBottom w:val="0"/>
              <w:divBdr>
                <w:top w:val="none" w:sz="0" w:space="0" w:color="auto"/>
                <w:left w:val="none" w:sz="0" w:space="0" w:color="auto"/>
                <w:bottom w:val="none" w:sz="0" w:space="0" w:color="auto"/>
                <w:right w:val="none" w:sz="0" w:space="0" w:color="auto"/>
              </w:divBdr>
              <w:divsChild>
                <w:div w:id="1479959403">
                  <w:marLeft w:val="0"/>
                  <w:marRight w:val="0"/>
                  <w:marTop w:val="0"/>
                  <w:marBottom w:val="0"/>
                  <w:divBdr>
                    <w:top w:val="none" w:sz="0" w:space="0" w:color="auto"/>
                    <w:left w:val="none" w:sz="0" w:space="0" w:color="auto"/>
                    <w:bottom w:val="none" w:sz="0" w:space="0" w:color="auto"/>
                    <w:right w:val="none" w:sz="0" w:space="0" w:color="auto"/>
                  </w:divBdr>
                  <w:divsChild>
                    <w:div w:id="2006319773">
                      <w:marLeft w:val="0"/>
                      <w:marRight w:val="0"/>
                      <w:marTop w:val="0"/>
                      <w:marBottom w:val="0"/>
                      <w:divBdr>
                        <w:top w:val="none" w:sz="0" w:space="0" w:color="auto"/>
                        <w:left w:val="none" w:sz="0" w:space="0" w:color="auto"/>
                        <w:bottom w:val="none" w:sz="0" w:space="0" w:color="auto"/>
                        <w:right w:val="none" w:sz="0" w:space="0" w:color="auto"/>
                      </w:divBdr>
                      <w:divsChild>
                        <w:div w:id="361327713">
                          <w:marLeft w:val="0"/>
                          <w:marRight w:val="0"/>
                          <w:marTop w:val="0"/>
                          <w:marBottom w:val="0"/>
                          <w:divBdr>
                            <w:top w:val="none" w:sz="0" w:space="0" w:color="auto"/>
                            <w:left w:val="none" w:sz="0" w:space="0" w:color="auto"/>
                            <w:bottom w:val="none" w:sz="0" w:space="0" w:color="auto"/>
                            <w:right w:val="none" w:sz="0" w:space="0" w:color="auto"/>
                          </w:divBdr>
                          <w:divsChild>
                            <w:div w:id="11380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u.edu/disability-services/" TargetMode="External"/><Relationship Id="rId18" Type="http://schemas.openxmlformats.org/officeDocument/2006/relationships/hyperlink" Target="https://statutes.capitol.texas.gov/Docs/ED/htm/ED.51.htm" TargetMode="External"/><Relationship Id="rId26" Type="http://schemas.openxmlformats.org/officeDocument/2006/relationships/hyperlink" Target="https://twu.edu/student-life/parenting-students/" TargetMode="External"/><Relationship Id="rId39" Type="http://schemas.openxmlformats.org/officeDocument/2006/relationships/hyperlink" Target="https://public.powerdms.com/TWU1/documents/1745752" TargetMode="External"/><Relationship Id="rId21" Type="http://schemas.openxmlformats.org/officeDocument/2006/relationships/hyperlink" Target="https://www.govinfo.gov/content/pkg/USCODE-2013-title20/pdf/USCODE-2013-title20-chap38.pdf" TargetMode="External"/><Relationship Id="rId34" Type="http://schemas.openxmlformats.org/officeDocument/2006/relationships/hyperlink" Target="https://libguides.twu.edu/c.php?g=270163&amp;p=1803990" TargetMode="External"/><Relationship Id="rId42" Type="http://schemas.openxmlformats.org/officeDocument/2006/relationships/hyperlink" Target="https://twu.edu/emergency/active-assailant/" TargetMode="External"/><Relationship Id="rId47" Type="http://schemas.openxmlformats.org/officeDocument/2006/relationships/hyperlink" Target="https://twu.edu/emergency/building-maps/" TargetMode="External"/><Relationship Id="rId50" Type="http://schemas.openxmlformats.org/officeDocument/2006/relationships/hyperlink" Target="https://capitol.texas.gov/tlodocs/88R/billtext/pdf/SB00017F.pdf"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twu.edu/civility/report-an-incident/" TargetMode="External"/><Relationship Id="rId29" Type="http://schemas.openxmlformats.org/officeDocument/2006/relationships/hyperlink" Target="https://public.powerdms.com/TWU1/documents/1745742" TargetMode="External"/><Relationship Id="rId11" Type="http://schemas.openxmlformats.org/officeDocument/2006/relationships/hyperlink" Target="https://public.powerdms.com/TWU1/documents/1765594" TargetMode="External"/><Relationship Id="rId24" Type="http://schemas.openxmlformats.org/officeDocument/2006/relationships/hyperlink" Target="https://public.powerdms.com/TWU1/documents/1825769" TargetMode="External"/><Relationship Id="rId32" Type="http://schemas.openxmlformats.org/officeDocument/2006/relationships/hyperlink" Target="https://public.powerdms.com/TWU1/documents/1748544" TargetMode="External"/><Relationship Id="rId37" Type="http://schemas.openxmlformats.org/officeDocument/2006/relationships/hyperlink" Target="https://twu.edu/media/documents/student-life-office/Request_Observe_Religious_Holy_Day_Form.pdf" TargetMode="External"/><Relationship Id="rId40" Type="http://schemas.openxmlformats.org/officeDocument/2006/relationships/hyperlink" Target="https://public.powerdms.com/TWU1/documents/1745752" TargetMode="External"/><Relationship Id="rId45" Type="http://schemas.openxmlformats.org/officeDocument/2006/relationships/hyperlink" Target="mailto:twuready@twu.edu" TargetMode="External"/><Relationship Id="rId53"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hyperlink" Target="https://statutes.capitol.texas.gov/Docs/ED/htm/ED.51.htm" TargetMode="External"/><Relationship Id="rId31" Type="http://schemas.openxmlformats.org/officeDocument/2006/relationships/hyperlink" Target="https://public.powerdms.com/TWU1/documents/1748544" TargetMode="External"/><Relationship Id="rId44" Type="http://schemas.openxmlformats.org/officeDocument/2006/relationships/hyperlink" Target="https://twu.edu/media/documents/risk-management/TWU-Emergency-Guidebook.pdf"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wu.edu/disability-services/" TargetMode="External"/><Relationship Id="rId22" Type="http://schemas.openxmlformats.org/officeDocument/2006/relationships/hyperlink" Target="https://twu.edu/pregnancy-accommodation-form/" TargetMode="External"/><Relationship Id="rId27" Type="http://schemas.openxmlformats.org/officeDocument/2006/relationships/hyperlink" Target="https://twu.edu/student-life/parenting-students/" TargetMode="External"/><Relationship Id="rId30" Type="http://schemas.openxmlformats.org/officeDocument/2006/relationships/hyperlink" Target="https://public.powerdms.com/TWU1/documents/1745742" TargetMode="External"/><Relationship Id="rId35" Type="http://schemas.openxmlformats.org/officeDocument/2006/relationships/hyperlink" Target="https://public.powerdms.com/TWU1/documents/1825773" TargetMode="External"/><Relationship Id="rId43" Type="http://schemas.openxmlformats.org/officeDocument/2006/relationships/hyperlink" Target="https://twu.edu/media/documents/risk-management/TWU-Emergency-Guidebook.pdf" TargetMode="External"/><Relationship Id="rId48" Type="http://schemas.openxmlformats.org/officeDocument/2006/relationships/hyperlink" Target="https://twu.edu/care/" TargetMode="External"/><Relationship Id="rId8" Type="http://schemas.openxmlformats.org/officeDocument/2006/relationships/endnotes" Target="endnotes.xml"/><Relationship Id="rId51" Type="http://schemas.openxmlformats.org/officeDocument/2006/relationships/hyperlink" Target="https://capitol.texas.gov/tlodocs/88R/billtext/pdf/SB00017F.pdf" TargetMode="External"/><Relationship Id="rId3" Type="http://schemas.openxmlformats.org/officeDocument/2006/relationships/numbering" Target="numbering.xml"/><Relationship Id="rId12" Type="http://schemas.openxmlformats.org/officeDocument/2006/relationships/hyperlink" Target="https://public.powerdms.com/TWU1/documents/1765594" TargetMode="External"/><Relationship Id="rId17" Type="http://schemas.openxmlformats.org/officeDocument/2006/relationships/hyperlink" Target="https://twu.edu/civility/report-an-incident/" TargetMode="External"/><Relationship Id="rId25" Type="http://schemas.openxmlformats.org/officeDocument/2006/relationships/hyperlink" Target="https://public.powerdms.com/TWU1/documents/1825769" TargetMode="External"/><Relationship Id="rId33" Type="http://schemas.openxmlformats.org/officeDocument/2006/relationships/hyperlink" Target="https://libguides.twu.edu/c.php?g=270163&amp;p=1803990" TargetMode="External"/><Relationship Id="rId38" Type="http://schemas.openxmlformats.org/officeDocument/2006/relationships/hyperlink" Target="https://twu.edu/media/documents/student-life-office/Request_Observe_Religious_Holy_Day_Form.pdf" TargetMode="External"/><Relationship Id="rId46" Type="http://schemas.openxmlformats.org/officeDocument/2006/relationships/hyperlink" Target="https://twu.edu/emergency/building-maps/" TargetMode="External"/><Relationship Id="rId20" Type="http://schemas.openxmlformats.org/officeDocument/2006/relationships/hyperlink" Target="https://www.govinfo.gov/content/pkg/USCODE-2013-title20/pdf/USCODE-2013-title20-chap38.pdf" TargetMode="External"/><Relationship Id="rId41" Type="http://schemas.openxmlformats.org/officeDocument/2006/relationships/hyperlink" Target="https://twu.edu/emergency/active-assailant/"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mailto:dss@twu.edu" TargetMode="External"/><Relationship Id="rId23" Type="http://schemas.openxmlformats.org/officeDocument/2006/relationships/hyperlink" Target="https://twu.edu/pregnancy-accommodation-form/" TargetMode="External"/><Relationship Id="rId28" Type="http://schemas.openxmlformats.org/officeDocument/2006/relationships/hyperlink" Target="mailto:TitleIX@twu.edu" TargetMode="External"/><Relationship Id="rId36" Type="http://schemas.openxmlformats.org/officeDocument/2006/relationships/hyperlink" Target="https://public.powerdms.com/TWU1/documents/1825773" TargetMode="External"/><Relationship Id="rId49" Type="http://schemas.openxmlformats.org/officeDocument/2006/relationships/hyperlink" Target="https://twu.edu/ca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81C026341442C0A3B87D013616EDAA"/>
        <w:category>
          <w:name w:val="General"/>
          <w:gallery w:val="placeholder"/>
        </w:category>
        <w:types>
          <w:type w:val="bbPlcHdr"/>
        </w:types>
        <w:behaviors>
          <w:behavior w:val="content"/>
        </w:behaviors>
        <w:guid w:val="{E79EDD39-ABFA-47E6-90BC-9017B89510C6}"/>
      </w:docPartPr>
      <w:docPartBody>
        <w:p w:rsidR="000F3A8B" w:rsidRDefault="00AB100C" w:rsidP="00AB100C">
          <w:pPr>
            <w:pStyle w:val="4F81C026341442C0A3B87D013616EDAA7"/>
          </w:pPr>
          <w:r w:rsidRPr="00A94E99">
            <w:rPr>
              <w:rStyle w:val="PlaceholderText"/>
              <w:rFonts w:cs="Arial"/>
              <w:i/>
              <w:sz w:val="22"/>
            </w:rPr>
            <w:t>Click here to enter text.</w:t>
          </w:r>
        </w:p>
      </w:docPartBody>
    </w:docPart>
    <w:docPart>
      <w:docPartPr>
        <w:name w:val="1A2619460D034FDDABB83DD0AD74A551"/>
        <w:category>
          <w:name w:val="General"/>
          <w:gallery w:val="placeholder"/>
        </w:category>
        <w:types>
          <w:type w:val="bbPlcHdr"/>
        </w:types>
        <w:behaviors>
          <w:behavior w:val="content"/>
        </w:behaviors>
        <w:guid w:val="{36D0A1B3-3698-4A2C-8AA6-667ECFA3C397}"/>
      </w:docPartPr>
      <w:docPartBody>
        <w:p w:rsidR="000F3A8B" w:rsidRDefault="00AB100C" w:rsidP="00AB100C">
          <w:pPr>
            <w:pStyle w:val="1A2619460D034FDDABB83DD0AD74A5517"/>
          </w:pPr>
          <w:r w:rsidRPr="00A94E99">
            <w:rPr>
              <w:rStyle w:val="PlaceholderText"/>
              <w:rFonts w:cs="Arial"/>
              <w:i/>
              <w:sz w:val="22"/>
            </w:rPr>
            <w:t>Click here to enter text.</w:t>
          </w:r>
        </w:p>
      </w:docPartBody>
    </w:docPart>
    <w:docPart>
      <w:docPartPr>
        <w:name w:val="41ED7A6C333D4DA2B36B2B7EA2E945BE"/>
        <w:category>
          <w:name w:val="General"/>
          <w:gallery w:val="placeholder"/>
        </w:category>
        <w:types>
          <w:type w:val="bbPlcHdr"/>
        </w:types>
        <w:behaviors>
          <w:behavior w:val="content"/>
        </w:behaviors>
        <w:guid w:val="{9A65E517-C785-4901-A4DB-713311F246D6}"/>
      </w:docPartPr>
      <w:docPartBody>
        <w:p w:rsidR="000F3A8B" w:rsidRDefault="00AB100C" w:rsidP="00AB100C">
          <w:pPr>
            <w:pStyle w:val="41ED7A6C333D4DA2B36B2B7EA2E945BE7"/>
          </w:pPr>
          <w:r w:rsidRPr="00A94E99">
            <w:rPr>
              <w:rStyle w:val="PlaceholderText"/>
              <w:rFonts w:cs="Arial"/>
              <w:i/>
              <w:sz w:val="22"/>
            </w:rPr>
            <w:t>Click here to enter text.</w:t>
          </w:r>
        </w:p>
      </w:docPartBody>
    </w:docPart>
    <w:docPart>
      <w:docPartPr>
        <w:name w:val="DEF59AA65B7B43DB82084C642633516A"/>
        <w:category>
          <w:name w:val="General"/>
          <w:gallery w:val="placeholder"/>
        </w:category>
        <w:types>
          <w:type w:val="bbPlcHdr"/>
        </w:types>
        <w:behaviors>
          <w:behavior w:val="content"/>
        </w:behaviors>
        <w:guid w:val="{431A70D9-2405-442E-B336-C5B4D26BBDCD}"/>
      </w:docPartPr>
      <w:docPartBody>
        <w:p w:rsidR="000F3A8B" w:rsidRDefault="00AB100C" w:rsidP="00AB100C">
          <w:pPr>
            <w:pStyle w:val="DEF59AA65B7B43DB82084C642633516A7"/>
          </w:pPr>
          <w:r w:rsidRPr="00A94E99">
            <w:rPr>
              <w:rStyle w:val="PlaceholderText"/>
              <w:rFonts w:cs="Arial"/>
              <w:i/>
              <w:sz w:val="22"/>
            </w:rPr>
            <w:t>Click here to enter text.</w:t>
          </w:r>
        </w:p>
      </w:docPartBody>
    </w:docPart>
    <w:docPart>
      <w:docPartPr>
        <w:name w:val="AFBB301D0A494576B028760164F776F3"/>
        <w:category>
          <w:name w:val="General"/>
          <w:gallery w:val="placeholder"/>
        </w:category>
        <w:types>
          <w:type w:val="bbPlcHdr"/>
        </w:types>
        <w:behaviors>
          <w:behavior w:val="content"/>
        </w:behaviors>
        <w:guid w:val="{22868C88-B1BF-49F0-90C4-5A4DD67C2AD8}"/>
      </w:docPartPr>
      <w:docPartBody>
        <w:p w:rsidR="000F3A8B" w:rsidRDefault="00AB100C" w:rsidP="00AB100C">
          <w:pPr>
            <w:pStyle w:val="AFBB301D0A494576B028760164F776F37"/>
          </w:pPr>
          <w:r w:rsidRPr="00A94E99">
            <w:rPr>
              <w:rStyle w:val="PlaceholderText"/>
              <w:rFonts w:cs="Arial"/>
              <w:i/>
              <w:sz w:val="22"/>
            </w:rPr>
            <w:t>Click here to enter text.</w:t>
          </w:r>
        </w:p>
      </w:docPartBody>
    </w:docPart>
    <w:docPart>
      <w:docPartPr>
        <w:name w:val="F45E0D54917244F38B3A3F21341473C6"/>
        <w:category>
          <w:name w:val="General"/>
          <w:gallery w:val="placeholder"/>
        </w:category>
        <w:types>
          <w:type w:val="bbPlcHdr"/>
        </w:types>
        <w:behaviors>
          <w:behavior w:val="content"/>
        </w:behaviors>
        <w:guid w:val="{ED13CC77-5D68-4798-948C-0B3F92E89A60}"/>
      </w:docPartPr>
      <w:docPartBody>
        <w:p w:rsidR="000F3A8B" w:rsidRDefault="00AB100C" w:rsidP="00AB100C">
          <w:pPr>
            <w:pStyle w:val="F45E0D54917244F38B3A3F21341473C67"/>
          </w:pPr>
          <w:r w:rsidRPr="00A94E99">
            <w:rPr>
              <w:rStyle w:val="PlaceholderText"/>
              <w:rFonts w:cs="Arial"/>
              <w:i/>
              <w:sz w:val="22"/>
            </w:rPr>
            <w:t>Click here to enter text.</w:t>
          </w:r>
        </w:p>
      </w:docPartBody>
    </w:docPart>
    <w:docPart>
      <w:docPartPr>
        <w:name w:val="2366722E71FB443590CD210DC2A5DD70"/>
        <w:category>
          <w:name w:val="General"/>
          <w:gallery w:val="placeholder"/>
        </w:category>
        <w:types>
          <w:type w:val="bbPlcHdr"/>
        </w:types>
        <w:behaviors>
          <w:behavior w:val="content"/>
        </w:behaviors>
        <w:guid w:val="{422237EA-AF21-49F2-BFD7-29DC83914F2F}"/>
      </w:docPartPr>
      <w:docPartBody>
        <w:p w:rsidR="000F3A8B" w:rsidRDefault="00AB100C" w:rsidP="00AB100C">
          <w:pPr>
            <w:pStyle w:val="2366722E71FB443590CD210DC2A5DD707"/>
          </w:pPr>
          <w:r w:rsidRPr="00A94E99">
            <w:rPr>
              <w:rStyle w:val="PlaceholderText"/>
              <w:rFonts w:cs="Arial"/>
              <w:i/>
              <w:sz w:val="22"/>
            </w:rPr>
            <w:t>Click here to enter text.</w:t>
          </w:r>
        </w:p>
      </w:docPartBody>
    </w:docPart>
    <w:docPart>
      <w:docPartPr>
        <w:name w:val="8524EE3CE8A648C999FDB12AA4196D2C"/>
        <w:category>
          <w:name w:val="General"/>
          <w:gallery w:val="placeholder"/>
        </w:category>
        <w:types>
          <w:type w:val="bbPlcHdr"/>
        </w:types>
        <w:behaviors>
          <w:behavior w:val="content"/>
        </w:behaviors>
        <w:guid w:val="{A0464A40-E139-4D6E-A34F-95F0078994FB}"/>
      </w:docPartPr>
      <w:docPartBody>
        <w:p w:rsidR="000F3A8B" w:rsidRDefault="00AB100C" w:rsidP="00AB100C">
          <w:pPr>
            <w:pStyle w:val="8524EE3CE8A648C999FDB12AA4196D2C7"/>
          </w:pPr>
          <w:r w:rsidRPr="00A94E99">
            <w:rPr>
              <w:rStyle w:val="PlaceholderText"/>
              <w:rFonts w:cs="Arial"/>
              <w:i/>
              <w:sz w:val="22"/>
            </w:rPr>
            <w:t>Click here to enter text.</w:t>
          </w:r>
        </w:p>
      </w:docPartBody>
    </w:docPart>
    <w:docPart>
      <w:docPartPr>
        <w:name w:val="C47051398BE943C0A34CD33565AA47D1"/>
        <w:category>
          <w:name w:val="General"/>
          <w:gallery w:val="placeholder"/>
        </w:category>
        <w:types>
          <w:type w:val="bbPlcHdr"/>
        </w:types>
        <w:behaviors>
          <w:behavior w:val="content"/>
        </w:behaviors>
        <w:guid w:val="{DF9C8BD3-ACC7-4E04-9824-AEFB5B29B895}"/>
      </w:docPartPr>
      <w:docPartBody>
        <w:p w:rsidR="000F3A8B" w:rsidRDefault="00AB100C" w:rsidP="00AB100C">
          <w:pPr>
            <w:pStyle w:val="C47051398BE943C0A34CD33565AA47D17"/>
          </w:pPr>
          <w:r w:rsidRPr="00A94E99">
            <w:rPr>
              <w:rStyle w:val="PlaceholderText"/>
              <w:rFonts w:cs="Arial"/>
              <w:i/>
              <w:sz w:val="22"/>
            </w:rPr>
            <w:t>Click here to enter text.</w:t>
          </w:r>
        </w:p>
      </w:docPartBody>
    </w:docPart>
    <w:docPart>
      <w:docPartPr>
        <w:name w:val="2C939B6C4DBD4C3083173BEC602649B0"/>
        <w:category>
          <w:name w:val="General"/>
          <w:gallery w:val="placeholder"/>
        </w:category>
        <w:types>
          <w:type w:val="bbPlcHdr"/>
        </w:types>
        <w:behaviors>
          <w:behavior w:val="content"/>
        </w:behaviors>
        <w:guid w:val="{7E0BB4ED-116F-4600-8ED8-E71F1EF6B74E}"/>
      </w:docPartPr>
      <w:docPartBody>
        <w:p w:rsidR="000F3A8B" w:rsidRDefault="00AB100C" w:rsidP="00AB100C">
          <w:pPr>
            <w:pStyle w:val="2C939B6C4DBD4C3083173BEC602649B06"/>
          </w:pPr>
          <w:r w:rsidRPr="00A94E99">
            <w:rPr>
              <w:rStyle w:val="PlaceholderText"/>
              <w:rFonts w:cs="Arial"/>
              <w:i/>
              <w:sz w:val="22"/>
            </w:rPr>
            <w:t>Click here to enter text.</w:t>
          </w:r>
        </w:p>
      </w:docPartBody>
    </w:docPart>
    <w:docPart>
      <w:docPartPr>
        <w:name w:val="5426C29FCFE14DA2AB5C15B91D6D47E6"/>
        <w:category>
          <w:name w:val="General"/>
          <w:gallery w:val="placeholder"/>
        </w:category>
        <w:types>
          <w:type w:val="bbPlcHdr"/>
        </w:types>
        <w:behaviors>
          <w:behavior w:val="content"/>
        </w:behaviors>
        <w:guid w:val="{FC3211F8-0007-4870-875C-392D9AFA0E25}"/>
      </w:docPartPr>
      <w:docPartBody>
        <w:p w:rsidR="008A1736" w:rsidRDefault="00AB100C" w:rsidP="00AB100C">
          <w:pPr>
            <w:pStyle w:val="5426C29FCFE14DA2AB5C15B91D6D47E66"/>
          </w:pPr>
          <w:r w:rsidRPr="00A94E99">
            <w:rPr>
              <w:rStyle w:val="Textentry"/>
              <w:rFonts w:cs="Arial"/>
              <w:i/>
              <w:color w:val="808080" w:themeColor="background1" w:themeShade="80"/>
              <w:sz w:val="22"/>
            </w:rPr>
            <w:t>Click here to enter text.</w:t>
          </w:r>
        </w:p>
      </w:docPartBody>
    </w:docPart>
    <w:docPart>
      <w:docPartPr>
        <w:name w:val="038CD3CCFCC1494C940BB3236E771B47"/>
        <w:category>
          <w:name w:val="General"/>
          <w:gallery w:val="placeholder"/>
        </w:category>
        <w:types>
          <w:type w:val="bbPlcHdr"/>
        </w:types>
        <w:behaviors>
          <w:behavior w:val="content"/>
        </w:behaviors>
        <w:guid w:val="{E6786BBD-117F-4565-90A8-07107B90432D}"/>
      </w:docPartPr>
      <w:docPartBody>
        <w:p w:rsidR="0047472F" w:rsidRDefault="00AB100C" w:rsidP="00AB100C">
          <w:pPr>
            <w:pStyle w:val="038CD3CCFCC1494C940BB3236E771B474"/>
          </w:pPr>
          <w:r w:rsidRPr="00A94E99">
            <w:rPr>
              <w:rStyle w:val="Textentry"/>
              <w:rFonts w:cs="Arial"/>
              <w:i/>
              <w:color w:val="808080" w:themeColor="background1" w:themeShade="80"/>
              <w:sz w:val="22"/>
            </w:rPr>
            <w:t>Click here to enter text.</w:t>
          </w:r>
        </w:p>
      </w:docPartBody>
    </w:docPart>
    <w:docPart>
      <w:docPartPr>
        <w:name w:val="FE0D696AF26643F08A4F4F8BFF4B4D99"/>
        <w:category>
          <w:name w:val="General"/>
          <w:gallery w:val="placeholder"/>
        </w:category>
        <w:types>
          <w:type w:val="bbPlcHdr"/>
        </w:types>
        <w:behaviors>
          <w:behavior w:val="content"/>
        </w:behaviors>
        <w:guid w:val="{8A68734E-9E62-4D8E-BD93-9DF193AA521D}"/>
      </w:docPartPr>
      <w:docPartBody>
        <w:p w:rsidR="0047472F" w:rsidRDefault="00AB100C" w:rsidP="00AB100C">
          <w:pPr>
            <w:pStyle w:val="FE0D696AF26643F08A4F4F8BFF4B4D994"/>
          </w:pPr>
          <w:r w:rsidRPr="00A94E99">
            <w:rPr>
              <w:rStyle w:val="Textentry"/>
              <w:rFonts w:cs="Arial"/>
              <w:i/>
              <w:color w:val="808080" w:themeColor="background1" w:themeShade="80"/>
              <w:sz w:val="22"/>
            </w:rPr>
            <w:t>Click here to enter text.</w:t>
          </w:r>
        </w:p>
      </w:docPartBody>
    </w:docPart>
    <w:docPart>
      <w:docPartPr>
        <w:name w:val="8F089BCF448A4CABAB2B032B317566C0"/>
        <w:category>
          <w:name w:val="General"/>
          <w:gallery w:val="placeholder"/>
        </w:category>
        <w:types>
          <w:type w:val="bbPlcHdr"/>
        </w:types>
        <w:behaviors>
          <w:behavior w:val="content"/>
        </w:behaviors>
        <w:guid w:val="{3E0A3608-D739-4B08-B3A9-16CF4E4E81D1}"/>
      </w:docPartPr>
      <w:docPartBody>
        <w:p w:rsidR="0047472F" w:rsidRDefault="00AB100C" w:rsidP="00AB100C">
          <w:pPr>
            <w:pStyle w:val="8F089BCF448A4CABAB2B032B317566C04"/>
          </w:pPr>
          <w:r w:rsidRPr="00A94E99">
            <w:rPr>
              <w:rStyle w:val="Textentry"/>
              <w:rFonts w:cs="Arial"/>
              <w:i/>
              <w:color w:val="808080" w:themeColor="background1" w:themeShade="80"/>
              <w:sz w:val="22"/>
            </w:rPr>
            <w:t>Click here to enter text.</w:t>
          </w:r>
        </w:p>
      </w:docPartBody>
    </w:docPart>
    <w:docPart>
      <w:docPartPr>
        <w:name w:val="102D785E54B649709682C2F75F1E3CD5"/>
        <w:category>
          <w:name w:val="General"/>
          <w:gallery w:val="placeholder"/>
        </w:category>
        <w:types>
          <w:type w:val="bbPlcHdr"/>
        </w:types>
        <w:behaviors>
          <w:behavior w:val="content"/>
        </w:behaviors>
        <w:guid w:val="{CDA71CB9-A67F-4F6A-9000-0380EB35113E}"/>
      </w:docPartPr>
      <w:docPartBody>
        <w:p w:rsidR="0047472F" w:rsidRDefault="00AB100C" w:rsidP="00AB100C">
          <w:pPr>
            <w:pStyle w:val="102D785E54B649709682C2F75F1E3CD54"/>
          </w:pPr>
          <w:r w:rsidRPr="00A94E99">
            <w:rPr>
              <w:rStyle w:val="Textentry"/>
              <w:rFonts w:cs="Arial"/>
              <w:i/>
              <w:color w:val="808080" w:themeColor="background1" w:themeShade="80"/>
              <w:sz w:val="22"/>
            </w:rPr>
            <w:t>Click here to enter text.</w:t>
          </w:r>
        </w:p>
      </w:docPartBody>
    </w:docPart>
    <w:docPart>
      <w:docPartPr>
        <w:name w:val="E5BD1C6FDF904D9B91915DE5D3724CAB"/>
        <w:category>
          <w:name w:val="General"/>
          <w:gallery w:val="placeholder"/>
        </w:category>
        <w:types>
          <w:type w:val="bbPlcHdr"/>
        </w:types>
        <w:behaviors>
          <w:behavior w:val="content"/>
        </w:behaviors>
        <w:guid w:val="{380E1C8B-0ED6-457D-BD04-96D1057D3DD5}"/>
      </w:docPartPr>
      <w:docPartBody>
        <w:p w:rsidR="0047472F" w:rsidRDefault="00AB100C" w:rsidP="00AB100C">
          <w:pPr>
            <w:pStyle w:val="E5BD1C6FDF904D9B91915DE5D3724CAB4"/>
          </w:pPr>
          <w:r w:rsidRPr="00A94E99">
            <w:rPr>
              <w:rStyle w:val="Textentry"/>
              <w:rFonts w:cs="Arial"/>
              <w:i/>
              <w:color w:val="808080" w:themeColor="background1" w:themeShade="80"/>
              <w:sz w:val="22"/>
            </w:rPr>
            <w:t>Click here to enter text.</w:t>
          </w:r>
        </w:p>
      </w:docPartBody>
    </w:docPart>
    <w:docPart>
      <w:docPartPr>
        <w:name w:val="44CC22BA4F5447888D1904958CC8A642"/>
        <w:category>
          <w:name w:val="General"/>
          <w:gallery w:val="placeholder"/>
        </w:category>
        <w:types>
          <w:type w:val="bbPlcHdr"/>
        </w:types>
        <w:behaviors>
          <w:behavior w:val="content"/>
        </w:behaviors>
        <w:guid w:val="{EFCEF2A3-C5F6-401D-9156-88356DC59331}"/>
      </w:docPartPr>
      <w:docPartBody>
        <w:p w:rsidR="0047472F" w:rsidRDefault="00AB100C" w:rsidP="00AB100C">
          <w:pPr>
            <w:pStyle w:val="44CC22BA4F5447888D1904958CC8A6424"/>
          </w:pPr>
          <w:r w:rsidRPr="00A94E99">
            <w:rPr>
              <w:rStyle w:val="Textentry"/>
              <w:rFonts w:cs="Arial"/>
              <w:i/>
              <w:color w:val="808080" w:themeColor="background1" w:themeShade="80"/>
              <w:sz w:val="22"/>
            </w:rPr>
            <w:t>Click here to enter text.</w:t>
          </w:r>
        </w:p>
      </w:docPartBody>
    </w:docPart>
    <w:docPart>
      <w:docPartPr>
        <w:name w:val="487986FDD0674B5A8F65BFB0BAFCF3B9"/>
        <w:category>
          <w:name w:val="General"/>
          <w:gallery w:val="placeholder"/>
        </w:category>
        <w:types>
          <w:type w:val="bbPlcHdr"/>
        </w:types>
        <w:behaviors>
          <w:behavior w:val="content"/>
        </w:behaviors>
        <w:guid w:val="{F053AF93-9DE7-42A7-A35C-B33BEB05CD75}"/>
      </w:docPartPr>
      <w:docPartBody>
        <w:p w:rsidR="0047472F" w:rsidRDefault="00AB100C" w:rsidP="00AB100C">
          <w:pPr>
            <w:pStyle w:val="487986FDD0674B5A8F65BFB0BAFCF3B94"/>
          </w:pPr>
          <w:r w:rsidRPr="00A94E99">
            <w:rPr>
              <w:rStyle w:val="Textentry"/>
              <w:rFonts w:cs="Arial"/>
              <w:i/>
              <w:color w:val="808080" w:themeColor="background1" w:themeShade="80"/>
              <w:sz w:val="22"/>
            </w:rPr>
            <w:t>Click here to enter text.</w:t>
          </w:r>
        </w:p>
      </w:docPartBody>
    </w:docPart>
    <w:docPart>
      <w:docPartPr>
        <w:name w:val="D079ED5DC987437486EFE83D7879C28E"/>
        <w:category>
          <w:name w:val="General"/>
          <w:gallery w:val="placeholder"/>
        </w:category>
        <w:types>
          <w:type w:val="bbPlcHdr"/>
        </w:types>
        <w:behaviors>
          <w:behavior w:val="content"/>
        </w:behaviors>
        <w:guid w:val="{760A5FE8-F2F9-403C-AFA5-CA8D9657079C}"/>
      </w:docPartPr>
      <w:docPartBody>
        <w:p w:rsidR="001B63CE" w:rsidRDefault="00AB100C" w:rsidP="00AB100C">
          <w:pPr>
            <w:pStyle w:val="D079ED5DC987437486EFE83D7879C28E4"/>
          </w:pPr>
          <w:r w:rsidRPr="00A94E99">
            <w:rPr>
              <w:rStyle w:val="Textentry"/>
              <w:rFonts w:cs="Arial"/>
              <w:i/>
              <w:color w:val="808080" w:themeColor="background1" w:themeShade="80"/>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46"/>
    <w:rsid w:val="00007EE8"/>
    <w:rsid w:val="000C44C2"/>
    <w:rsid w:val="000D2F1C"/>
    <w:rsid w:val="000E3CC2"/>
    <w:rsid w:val="000F3A8B"/>
    <w:rsid w:val="000F5EAE"/>
    <w:rsid w:val="001206AF"/>
    <w:rsid w:val="00170185"/>
    <w:rsid w:val="001955B3"/>
    <w:rsid w:val="001975E7"/>
    <w:rsid w:val="001B63CE"/>
    <w:rsid w:val="001F651A"/>
    <w:rsid w:val="002633DF"/>
    <w:rsid w:val="002D7719"/>
    <w:rsid w:val="003241FD"/>
    <w:rsid w:val="00327546"/>
    <w:rsid w:val="003A6825"/>
    <w:rsid w:val="003E3558"/>
    <w:rsid w:val="003F2AD1"/>
    <w:rsid w:val="00431710"/>
    <w:rsid w:val="0047472F"/>
    <w:rsid w:val="004954F1"/>
    <w:rsid w:val="004E49C9"/>
    <w:rsid w:val="004F7834"/>
    <w:rsid w:val="005262DE"/>
    <w:rsid w:val="00581875"/>
    <w:rsid w:val="006227A7"/>
    <w:rsid w:val="00644C7C"/>
    <w:rsid w:val="006738DD"/>
    <w:rsid w:val="007927CB"/>
    <w:rsid w:val="007B4272"/>
    <w:rsid w:val="007D14F3"/>
    <w:rsid w:val="007F6FD0"/>
    <w:rsid w:val="00856386"/>
    <w:rsid w:val="00873D9C"/>
    <w:rsid w:val="008A1736"/>
    <w:rsid w:val="008C0DF4"/>
    <w:rsid w:val="009244D1"/>
    <w:rsid w:val="009C113D"/>
    <w:rsid w:val="009D4F73"/>
    <w:rsid w:val="009E3F45"/>
    <w:rsid w:val="00A43144"/>
    <w:rsid w:val="00AB100C"/>
    <w:rsid w:val="00AF400E"/>
    <w:rsid w:val="00B56A1B"/>
    <w:rsid w:val="00BA3C0A"/>
    <w:rsid w:val="00BC1823"/>
    <w:rsid w:val="00C03E67"/>
    <w:rsid w:val="00C10E94"/>
    <w:rsid w:val="00C91B54"/>
    <w:rsid w:val="00CB1497"/>
    <w:rsid w:val="00CB701F"/>
    <w:rsid w:val="00CD3FA5"/>
    <w:rsid w:val="00DA2DD4"/>
    <w:rsid w:val="00DD3734"/>
    <w:rsid w:val="00E04AAE"/>
    <w:rsid w:val="00EE08BC"/>
    <w:rsid w:val="00F04568"/>
    <w:rsid w:val="00F84E4B"/>
    <w:rsid w:val="00F93B1D"/>
    <w:rsid w:val="00FB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00C"/>
    <w:rPr>
      <w:color w:val="808080"/>
    </w:rPr>
  </w:style>
  <w:style w:type="character" w:styleId="Hyperlink">
    <w:name w:val="Hyperlink"/>
    <w:uiPriority w:val="99"/>
    <w:unhideWhenUsed/>
    <w:rsid w:val="000F3A8B"/>
    <w:rPr>
      <w:color w:val="0000FF"/>
      <w:u w:val="single"/>
    </w:rPr>
  </w:style>
  <w:style w:type="character" w:customStyle="1" w:styleId="Textentry">
    <w:name w:val="Text entry"/>
    <w:basedOn w:val="DefaultParagraphFont"/>
    <w:uiPriority w:val="1"/>
    <w:qFormat/>
    <w:rsid w:val="00AB100C"/>
    <w:rPr>
      <w:rFonts w:asciiTheme="minorHAnsi" w:hAnsiTheme="minorHAnsi"/>
      <w:color w:val="auto"/>
      <w:sz w:val="24"/>
    </w:rPr>
  </w:style>
  <w:style w:type="paragraph" w:customStyle="1" w:styleId="2C939B6C4DBD4C3083173BEC602649B06">
    <w:name w:val="2C939B6C4DBD4C3083173BEC602649B06"/>
    <w:rsid w:val="00AB100C"/>
    <w:pPr>
      <w:spacing w:after="0" w:line="240" w:lineRule="auto"/>
    </w:pPr>
    <w:rPr>
      <w:rFonts w:ascii="Arial" w:eastAsia="Calibri" w:hAnsi="Arial" w:cs="Times New Roman"/>
      <w:sz w:val="24"/>
    </w:rPr>
  </w:style>
  <w:style w:type="paragraph" w:customStyle="1" w:styleId="4F81C026341442C0A3B87D013616EDAA7">
    <w:name w:val="4F81C026341442C0A3B87D013616EDAA7"/>
    <w:rsid w:val="00AB100C"/>
    <w:pPr>
      <w:spacing w:after="0" w:line="240" w:lineRule="auto"/>
    </w:pPr>
    <w:rPr>
      <w:rFonts w:ascii="Arial" w:eastAsia="Calibri" w:hAnsi="Arial" w:cs="Times New Roman"/>
      <w:sz w:val="24"/>
    </w:rPr>
  </w:style>
  <w:style w:type="paragraph" w:customStyle="1" w:styleId="41ED7A6C333D4DA2B36B2B7EA2E945BE7">
    <w:name w:val="41ED7A6C333D4DA2B36B2B7EA2E945BE7"/>
    <w:rsid w:val="00AB100C"/>
    <w:pPr>
      <w:spacing w:after="0" w:line="240" w:lineRule="auto"/>
    </w:pPr>
    <w:rPr>
      <w:rFonts w:ascii="Arial" w:eastAsia="Calibri" w:hAnsi="Arial" w:cs="Times New Roman"/>
      <w:sz w:val="24"/>
    </w:rPr>
  </w:style>
  <w:style w:type="paragraph" w:customStyle="1" w:styleId="DEF59AA65B7B43DB82084C642633516A7">
    <w:name w:val="DEF59AA65B7B43DB82084C642633516A7"/>
    <w:rsid w:val="00AB100C"/>
    <w:pPr>
      <w:spacing w:after="0" w:line="240" w:lineRule="auto"/>
    </w:pPr>
    <w:rPr>
      <w:rFonts w:ascii="Arial" w:eastAsia="Calibri" w:hAnsi="Arial" w:cs="Times New Roman"/>
      <w:sz w:val="24"/>
    </w:rPr>
  </w:style>
  <w:style w:type="paragraph" w:customStyle="1" w:styleId="1A2619460D034FDDABB83DD0AD74A5517">
    <w:name w:val="1A2619460D034FDDABB83DD0AD74A5517"/>
    <w:rsid w:val="00AB100C"/>
    <w:pPr>
      <w:spacing w:after="0" w:line="240" w:lineRule="auto"/>
    </w:pPr>
    <w:rPr>
      <w:rFonts w:ascii="Arial" w:eastAsia="Calibri" w:hAnsi="Arial" w:cs="Times New Roman"/>
      <w:sz w:val="24"/>
    </w:rPr>
  </w:style>
  <w:style w:type="paragraph" w:customStyle="1" w:styleId="D079ED5DC987437486EFE83D7879C28E4">
    <w:name w:val="D079ED5DC987437486EFE83D7879C28E4"/>
    <w:rsid w:val="00AB100C"/>
    <w:pPr>
      <w:spacing w:after="0" w:line="240" w:lineRule="auto"/>
    </w:pPr>
    <w:rPr>
      <w:rFonts w:ascii="Arial" w:eastAsia="Calibri" w:hAnsi="Arial" w:cs="Times New Roman"/>
      <w:sz w:val="24"/>
    </w:rPr>
  </w:style>
  <w:style w:type="paragraph" w:customStyle="1" w:styleId="AFBB301D0A494576B028760164F776F37">
    <w:name w:val="AFBB301D0A494576B028760164F776F37"/>
    <w:rsid w:val="00AB100C"/>
    <w:pPr>
      <w:spacing w:after="0" w:line="240" w:lineRule="auto"/>
    </w:pPr>
    <w:rPr>
      <w:rFonts w:ascii="Arial" w:eastAsia="Calibri" w:hAnsi="Arial" w:cs="Times New Roman"/>
      <w:sz w:val="24"/>
    </w:rPr>
  </w:style>
  <w:style w:type="paragraph" w:customStyle="1" w:styleId="F45E0D54917244F38B3A3F21341473C67">
    <w:name w:val="F45E0D54917244F38B3A3F21341473C67"/>
    <w:rsid w:val="00AB100C"/>
    <w:pPr>
      <w:spacing w:after="0" w:line="240" w:lineRule="auto"/>
    </w:pPr>
    <w:rPr>
      <w:rFonts w:ascii="Arial" w:eastAsia="Calibri" w:hAnsi="Arial" w:cs="Times New Roman"/>
      <w:sz w:val="24"/>
    </w:rPr>
  </w:style>
  <w:style w:type="paragraph" w:customStyle="1" w:styleId="2366722E71FB443590CD210DC2A5DD707">
    <w:name w:val="2366722E71FB443590CD210DC2A5DD707"/>
    <w:rsid w:val="00AB100C"/>
    <w:pPr>
      <w:spacing w:after="0" w:line="240" w:lineRule="auto"/>
    </w:pPr>
    <w:rPr>
      <w:rFonts w:ascii="Arial" w:eastAsia="Calibri" w:hAnsi="Arial" w:cs="Times New Roman"/>
      <w:sz w:val="24"/>
    </w:rPr>
  </w:style>
  <w:style w:type="paragraph" w:customStyle="1" w:styleId="8524EE3CE8A648C999FDB12AA4196D2C7">
    <w:name w:val="8524EE3CE8A648C999FDB12AA4196D2C7"/>
    <w:rsid w:val="00AB100C"/>
    <w:pPr>
      <w:spacing w:after="0" w:line="240" w:lineRule="auto"/>
    </w:pPr>
    <w:rPr>
      <w:rFonts w:ascii="Arial" w:eastAsia="Calibri" w:hAnsi="Arial" w:cs="Times New Roman"/>
      <w:sz w:val="24"/>
    </w:rPr>
  </w:style>
  <w:style w:type="paragraph" w:customStyle="1" w:styleId="C47051398BE943C0A34CD33565AA47D17">
    <w:name w:val="C47051398BE943C0A34CD33565AA47D17"/>
    <w:rsid w:val="00AB100C"/>
    <w:pPr>
      <w:spacing w:after="0" w:line="240" w:lineRule="auto"/>
    </w:pPr>
    <w:rPr>
      <w:rFonts w:ascii="Arial" w:eastAsia="Calibri" w:hAnsi="Arial" w:cs="Times New Roman"/>
      <w:sz w:val="24"/>
    </w:rPr>
  </w:style>
  <w:style w:type="paragraph" w:customStyle="1" w:styleId="5426C29FCFE14DA2AB5C15B91D6D47E66">
    <w:name w:val="5426C29FCFE14DA2AB5C15B91D6D47E66"/>
    <w:rsid w:val="00AB100C"/>
    <w:pPr>
      <w:spacing w:after="0" w:line="240" w:lineRule="auto"/>
    </w:pPr>
    <w:rPr>
      <w:rFonts w:ascii="Arial" w:eastAsia="Calibri" w:hAnsi="Arial" w:cs="Times New Roman"/>
      <w:sz w:val="24"/>
    </w:rPr>
  </w:style>
  <w:style w:type="paragraph" w:customStyle="1" w:styleId="038CD3CCFCC1494C940BB3236E771B474">
    <w:name w:val="038CD3CCFCC1494C940BB3236E771B474"/>
    <w:rsid w:val="00AB100C"/>
    <w:pPr>
      <w:spacing w:after="0" w:line="240" w:lineRule="auto"/>
    </w:pPr>
    <w:rPr>
      <w:rFonts w:ascii="Arial" w:eastAsia="Calibri" w:hAnsi="Arial" w:cs="Times New Roman"/>
      <w:sz w:val="24"/>
    </w:rPr>
  </w:style>
  <w:style w:type="paragraph" w:customStyle="1" w:styleId="FE0D696AF26643F08A4F4F8BFF4B4D994">
    <w:name w:val="FE0D696AF26643F08A4F4F8BFF4B4D994"/>
    <w:rsid w:val="00AB100C"/>
    <w:pPr>
      <w:spacing w:after="0" w:line="240" w:lineRule="auto"/>
    </w:pPr>
    <w:rPr>
      <w:rFonts w:ascii="Arial" w:eastAsia="Calibri" w:hAnsi="Arial" w:cs="Times New Roman"/>
      <w:sz w:val="24"/>
    </w:rPr>
  </w:style>
  <w:style w:type="paragraph" w:customStyle="1" w:styleId="8F089BCF448A4CABAB2B032B317566C04">
    <w:name w:val="8F089BCF448A4CABAB2B032B317566C04"/>
    <w:rsid w:val="00AB100C"/>
    <w:pPr>
      <w:spacing w:after="0" w:line="240" w:lineRule="auto"/>
    </w:pPr>
    <w:rPr>
      <w:rFonts w:ascii="Arial" w:eastAsia="Calibri" w:hAnsi="Arial" w:cs="Times New Roman"/>
      <w:sz w:val="24"/>
    </w:rPr>
  </w:style>
  <w:style w:type="paragraph" w:customStyle="1" w:styleId="102D785E54B649709682C2F75F1E3CD54">
    <w:name w:val="102D785E54B649709682C2F75F1E3CD54"/>
    <w:rsid w:val="00AB100C"/>
    <w:pPr>
      <w:spacing w:after="0" w:line="240" w:lineRule="auto"/>
    </w:pPr>
    <w:rPr>
      <w:rFonts w:ascii="Arial" w:eastAsia="Calibri" w:hAnsi="Arial" w:cs="Times New Roman"/>
      <w:sz w:val="24"/>
    </w:rPr>
  </w:style>
  <w:style w:type="paragraph" w:customStyle="1" w:styleId="E5BD1C6FDF904D9B91915DE5D3724CAB4">
    <w:name w:val="E5BD1C6FDF904D9B91915DE5D3724CAB4"/>
    <w:rsid w:val="00AB100C"/>
    <w:pPr>
      <w:spacing w:after="0" w:line="240" w:lineRule="auto"/>
    </w:pPr>
    <w:rPr>
      <w:rFonts w:ascii="Arial" w:eastAsia="Calibri" w:hAnsi="Arial" w:cs="Times New Roman"/>
      <w:sz w:val="24"/>
    </w:rPr>
  </w:style>
  <w:style w:type="paragraph" w:customStyle="1" w:styleId="44CC22BA4F5447888D1904958CC8A6424">
    <w:name w:val="44CC22BA4F5447888D1904958CC8A6424"/>
    <w:rsid w:val="00AB100C"/>
    <w:pPr>
      <w:spacing w:after="0" w:line="240" w:lineRule="auto"/>
    </w:pPr>
    <w:rPr>
      <w:rFonts w:ascii="Arial" w:eastAsia="Calibri" w:hAnsi="Arial" w:cs="Times New Roman"/>
      <w:sz w:val="24"/>
    </w:rPr>
  </w:style>
  <w:style w:type="paragraph" w:customStyle="1" w:styleId="487986FDD0674B5A8F65BFB0BAFCF3B94">
    <w:name w:val="487986FDD0674B5A8F65BFB0BAFCF3B94"/>
    <w:rsid w:val="00AB100C"/>
    <w:pPr>
      <w:spacing w:after="0" w:line="240" w:lineRule="auto"/>
    </w:pPr>
    <w:rPr>
      <w:rFonts w:ascii="Arial" w:eastAsia="Calibri" w:hAnsi="Arial"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DB01-60C1-4B80-9C61-10E324FB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2097</Words>
  <Characters>13530</Characters>
  <Application>Microsoft Office Word</Application>
  <DocSecurity>0</DocSecurity>
  <Lines>233</Lines>
  <Paragraphs>97</Paragraphs>
  <ScaleCrop>false</ScaleCrop>
  <HeadingPairs>
    <vt:vector size="2" baseType="variant">
      <vt:variant>
        <vt:lpstr>Title</vt:lpstr>
      </vt:variant>
      <vt:variant>
        <vt:i4>1</vt:i4>
      </vt:variant>
    </vt:vector>
  </HeadingPairs>
  <TitlesOfParts>
    <vt:vector size="1" baseType="lpstr">
      <vt:lpstr>TWU Syllabus Template</vt:lpstr>
    </vt:vector>
  </TitlesOfParts>
  <Company>Texas Woman's University</Company>
  <LinksUpToDate>false</LinksUpToDate>
  <CharactersWithSpaces>15530</CharactersWithSpaces>
  <SharedDoc>false</SharedDoc>
  <HLinks>
    <vt:vector size="24" baseType="variant">
      <vt:variant>
        <vt:i4>2162726</vt:i4>
      </vt:variant>
      <vt:variant>
        <vt:i4>66</vt:i4>
      </vt:variant>
      <vt:variant>
        <vt:i4>0</vt:i4>
      </vt:variant>
      <vt:variant>
        <vt:i4>5</vt:i4>
      </vt:variant>
      <vt:variant>
        <vt:lpwstr>http://libguides.twu.edu/writingciting</vt:lpwstr>
      </vt:variant>
      <vt:variant>
        <vt:lpwstr/>
      </vt:variant>
      <vt:variant>
        <vt:i4>2490491</vt:i4>
      </vt:variant>
      <vt:variant>
        <vt:i4>63</vt:i4>
      </vt:variant>
      <vt:variant>
        <vt:i4>0</vt:i4>
      </vt:variant>
      <vt:variant>
        <vt:i4>5</vt:i4>
      </vt:variant>
      <vt:variant>
        <vt:lpwstr>http://www.twu.edu/student-handbook</vt:lpwstr>
      </vt:variant>
      <vt:variant>
        <vt:lpwstr/>
      </vt:variant>
      <vt:variant>
        <vt:i4>524367</vt:i4>
      </vt:variant>
      <vt:variant>
        <vt:i4>60</vt:i4>
      </vt:variant>
      <vt:variant>
        <vt:i4>0</vt:i4>
      </vt:variant>
      <vt:variant>
        <vt:i4>5</vt:i4>
      </vt:variant>
      <vt:variant>
        <vt:lpwstr>https://twu.edu/pregnancy-accommodation-form/</vt:lpwstr>
      </vt:variant>
      <vt:variant>
        <vt:lpwstr/>
      </vt:variant>
      <vt:variant>
        <vt:i4>6553668</vt:i4>
      </vt:variant>
      <vt:variant>
        <vt:i4>57</vt:i4>
      </vt:variant>
      <vt:variant>
        <vt:i4>0</vt:i4>
      </vt:variant>
      <vt:variant>
        <vt:i4>5</vt:i4>
      </vt:variant>
      <vt:variant>
        <vt:lpwstr>mailto:dss@twu.edu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TWU Syllabus Template</dc:title>
  <dc:subject/>
  <dc:creator>Administrator</dc:creator>
  <cp:keywords/>
  <dc:description/>
  <cp:lastModifiedBy>Martin, Scott</cp:lastModifiedBy>
  <cp:revision>12</cp:revision>
  <cp:lastPrinted>2019-11-15T18:36:00Z</cp:lastPrinted>
  <dcterms:created xsi:type="dcterms:W3CDTF">2024-12-02T23:52:00Z</dcterms:created>
  <dcterms:modified xsi:type="dcterms:W3CDTF">2024-12-11T19:07:00Z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951bfbb094cf169dea5af6268ce50ca1e818004240b203954d2ebf5ae9427374</vt:lpwstr>
  </property>
</Properties>
</file>